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55714" w14:textId="14D814B9" w:rsidR="0086514D" w:rsidRDefault="006B42CE" w:rsidP="0086514D">
      <w:pPr>
        <w:spacing w:line="276" w:lineRule="auto"/>
        <w:rPr>
          <w:rFonts w:cstheme="minorHAnsi"/>
          <w:i/>
          <w:iCs/>
          <w:color w:val="00B0F0"/>
          <w:sz w:val="20"/>
          <w:szCs w:val="20"/>
        </w:rPr>
      </w:pPr>
      <w:r w:rsidRPr="006B42CE">
        <w:rPr>
          <w:rFonts w:cstheme="minorHAnsi"/>
          <w:i/>
          <w:iCs/>
          <w:color w:val="00B0F0"/>
          <w:sz w:val="20"/>
          <w:szCs w:val="20"/>
        </w:rPr>
        <w:t>Aviation Industry News</w:t>
      </w:r>
    </w:p>
    <w:p w14:paraId="49302393" w14:textId="337583E2" w:rsidR="008447A4" w:rsidRDefault="00ED065C" w:rsidP="00ED065C">
      <w:pPr>
        <w:spacing w:line="276" w:lineRule="auto"/>
        <w:rPr>
          <w:rFonts w:cstheme="minorHAnsi"/>
          <w:b/>
          <w:bCs/>
          <w:color w:val="00B0F0"/>
          <w:sz w:val="28"/>
          <w:szCs w:val="28"/>
        </w:rPr>
      </w:pPr>
      <w:r>
        <w:rPr>
          <w:rFonts w:cstheme="minorHAnsi"/>
          <w:i/>
          <w:iCs/>
          <w:color w:val="00B0F0"/>
          <w:sz w:val="20"/>
          <w:szCs w:val="20"/>
        </w:rPr>
        <w:tab/>
      </w:r>
      <w:r>
        <w:rPr>
          <w:rFonts w:cstheme="minorHAnsi"/>
          <w:i/>
          <w:iCs/>
          <w:color w:val="00B0F0"/>
          <w:sz w:val="20"/>
          <w:szCs w:val="20"/>
        </w:rPr>
        <w:tab/>
      </w:r>
      <w:r>
        <w:rPr>
          <w:rFonts w:cstheme="minorHAnsi"/>
          <w:i/>
          <w:iCs/>
          <w:color w:val="00B0F0"/>
          <w:sz w:val="20"/>
          <w:szCs w:val="20"/>
        </w:rPr>
        <w:tab/>
      </w:r>
      <w:r>
        <w:rPr>
          <w:rFonts w:cstheme="minorHAnsi"/>
          <w:i/>
          <w:iCs/>
          <w:color w:val="00B0F0"/>
          <w:sz w:val="20"/>
          <w:szCs w:val="20"/>
        </w:rPr>
        <w:tab/>
      </w:r>
      <w:r w:rsidR="003D4BCA">
        <w:rPr>
          <w:rFonts w:cstheme="minorHAnsi"/>
          <w:i/>
          <w:iCs/>
          <w:color w:val="00B0F0"/>
          <w:sz w:val="20"/>
          <w:szCs w:val="20"/>
        </w:rPr>
        <w:t xml:space="preserve">   </w:t>
      </w:r>
      <w:r w:rsidRPr="00ED065C">
        <w:rPr>
          <w:rFonts w:cstheme="minorHAnsi"/>
          <w:b/>
          <w:bCs/>
          <w:color w:val="00B0F0"/>
          <w:sz w:val="28"/>
          <w:szCs w:val="28"/>
        </w:rPr>
        <w:t>USAFRICA AIRWAY</w:t>
      </w:r>
      <w:r>
        <w:rPr>
          <w:rFonts w:cstheme="minorHAnsi"/>
          <w:b/>
          <w:bCs/>
          <w:color w:val="00B0F0"/>
          <w:sz w:val="28"/>
          <w:szCs w:val="28"/>
        </w:rPr>
        <w:t>S</w:t>
      </w:r>
    </w:p>
    <w:p w14:paraId="7007DB3A" w14:textId="2612FED4" w:rsidR="00ED065C" w:rsidRDefault="00ED065C" w:rsidP="00ED065C">
      <w:pPr>
        <w:spacing w:line="276" w:lineRule="auto"/>
        <w:rPr>
          <w:rFonts w:cstheme="minorHAnsi"/>
          <w:sz w:val="24"/>
          <w:szCs w:val="24"/>
          <w:shd w:val="clear" w:color="auto" w:fill="FFFFFF"/>
        </w:rPr>
      </w:pPr>
      <w:r w:rsidRPr="00ED065C">
        <w:rPr>
          <w:rFonts w:cstheme="minorHAnsi"/>
          <w:sz w:val="24"/>
          <w:szCs w:val="24"/>
        </w:rPr>
        <w:t xml:space="preserve">No, non è un errore di battitura. La compagnia si chiamava proprio così. Ed è proprio per la insolita denominazione </w:t>
      </w:r>
      <w:proofErr w:type="gramStart"/>
      <w:r w:rsidRPr="00ED065C">
        <w:rPr>
          <w:rFonts w:cstheme="minorHAnsi"/>
          <w:sz w:val="24"/>
          <w:szCs w:val="24"/>
        </w:rPr>
        <w:t>che  vogliamo</w:t>
      </w:r>
      <w:proofErr w:type="gramEnd"/>
      <w:r w:rsidRPr="00ED065C">
        <w:rPr>
          <w:rFonts w:cstheme="minorHAnsi"/>
          <w:sz w:val="24"/>
          <w:szCs w:val="24"/>
        </w:rPr>
        <w:t xml:space="preserve"> narrar</w:t>
      </w:r>
      <w:r w:rsidR="005811D5">
        <w:rPr>
          <w:rFonts w:cstheme="minorHAnsi"/>
          <w:sz w:val="24"/>
          <w:szCs w:val="24"/>
        </w:rPr>
        <w:t>vi</w:t>
      </w:r>
      <w:r w:rsidRPr="00ED065C">
        <w:rPr>
          <w:rFonts w:cstheme="minorHAnsi"/>
          <w:sz w:val="24"/>
          <w:szCs w:val="24"/>
        </w:rPr>
        <w:t xml:space="preserve"> la sua storia che sarà una novità per quasi tutti i nostri lettori dal momento che di </w:t>
      </w:r>
      <w:r>
        <w:rPr>
          <w:rFonts w:cstheme="minorHAnsi"/>
          <w:sz w:val="24"/>
          <w:szCs w:val="24"/>
        </w:rPr>
        <w:t>questa compagnia</w:t>
      </w:r>
      <w:r w:rsidRPr="00ED065C">
        <w:rPr>
          <w:rFonts w:cstheme="minorHAnsi"/>
          <w:sz w:val="24"/>
          <w:szCs w:val="24"/>
        </w:rPr>
        <w:t xml:space="preserve"> in Italia non si è parlato affatto. Per spiegare la sua origine bisogna riandare indietro negli anni quando in Sud Africa terminò l’apartheid</w:t>
      </w:r>
      <w:r>
        <w:rPr>
          <w:rFonts w:cstheme="minorHAnsi"/>
          <w:sz w:val="24"/>
          <w:szCs w:val="24"/>
        </w:rPr>
        <w:t xml:space="preserve"> ovvero la politica</w:t>
      </w:r>
      <w:r w:rsidRPr="00ED065C">
        <w:rPr>
          <w:rFonts w:cstheme="minorHAnsi"/>
          <w:sz w:val="24"/>
          <w:szCs w:val="24"/>
          <w:shd w:val="clear" w:color="auto" w:fill="FFFFFF"/>
        </w:rPr>
        <w:t xml:space="preserve"> di </w:t>
      </w:r>
      <w:hyperlink r:id="rId5" w:tooltip="Segregazione razziale" w:history="1">
        <w:r w:rsidRPr="00ED065C">
          <w:rPr>
            <w:rStyle w:val="Collegamentoipertestuale"/>
            <w:rFonts w:cstheme="minorHAnsi"/>
            <w:color w:val="auto"/>
            <w:sz w:val="24"/>
            <w:szCs w:val="24"/>
            <w:u w:val="none"/>
            <w:shd w:val="clear" w:color="auto" w:fill="FFFFFF"/>
          </w:rPr>
          <w:t>segregazione razziale</w:t>
        </w:r>
      </w:hyperlink>
      <w:r w:rsidRPr="00ED065C">
        <w:rPr>
          <w:rFonts w:cstheme="minorHAnsi"/>
          <w:sz w:val="24"/>
          <w:szCs w:val="24"/>
          <w:shd w:val="clear" w:color="auto" w:fill="FFFFFF"/>
        </w:rPr>
        <w:t> istituita nel </w:t>
      </w:r>
      <w:hyperlink r:id="rId6" w:tooltip="1948" w:history="1">
        <w:r w:rsidRPr="00ED065C">
          <w:rPr>
            <w:rStyle w:val="Collegamentoipertestuale"/>
            <w:rFonts w:cstheme="minorHAnsi"/>
            <w:color w:val="auto"/>
            <w:sz w:val="24"/>
            <w:szCs w:val="24"/>
            <w:u w:val="none"/>
            <w:shd w:val="clear" w:color="auto" w:fill="FFFFFF"/>
          </w:rPr>
          <w:t>1948</w:t>
        </w:r>
      </w:hyperlink>
      <w:r w:rsidRPr="00ED065C">
        <w:rPr>
          <w:rFonts w:cstheme="minorHAnsi"/>
          <w:sz w:val="24"/>
          <w:szCs w:val="24"/>
          <w:shd w:val="clear" w:color="auto" w:fill="FFFFFF"/>
        </w:rPr>
        <w:t> dal governo di etnia bianca del </w:t>
      </w:r>
      <w:hyperlink r:id="rId7" w:tooltip="Sudafrica" w:history="1">
        <w:r w:rsidRPr="00ED065C">
          <w:rPr>
            <w:rStyle w:val="Collegamentoipertestuale"/>
            <w:rFonts w:cstheme="minorHAnsi"/>
            <w:color w:val="auto"/>
            <w:sz w:val="24"/>
            <w:szCs w:val="24"/>
            <w:u w:val="none"/>
            <w:shd w:val="clear" w:color="auto" w:fill="FFFFFF"/>
          </w:rPr>
          <w:t>Sudafrica</w:t>
        </w:r>
      </w:hyperlink>
      <w:r w:rsidRPr="00ED065C">
        <w:rPr>
          <w:rFonts w:cstheme="minorHAnsi"/>
          <w:sz w:val="24"/>
          <w:szCs w:val="24"/>
          <w:shd w:val="clear" w:color="auto" w:fill="FFFFFF"/>
        </w:rPr>
        <w:t>,</w:t>
      </w:r>
      <w:r>
        <w:rPr>
          <w:rFonts w:cstheme="minorHAnsi"/>
          <w:sz w:val="24"/>
          <w:szCs w:val="24"/>
          <w:shd w:val="clear" w:color="auto" w:fill="FFFFFF"/>
        </w:rPr>
        <w:t xml:space="preserve"> </w:t>
      </w:r>
      <w:r w:rsidR="00E445FF">
        <w:rPr>
          <w:rFonts w:cstheme="minorHAnsi"/>
          <w:sz w:val="24"/>
          <w:szCs w:val="24"/>
          <w:shd w:val="clear" w:color="auto" w:fill="FFFFFF"/>
        </w:rPr>
        <w:t>e rimasta in vigore</w:t>
      </w:r>
      <w:r w:rsidRPr="00ED065C">
        <w:rPr>
          <w:rFonts w:cstheme="minorHAnsi"/>
          <w:sz w:val="24"/>
          <w:szCs w:val="24"/>
          <w:shd w:val="clear" w:color="auto" w:fill="FFFFFF"/>
        </w:rPr>
        <w:t xml:space="preserve"> fino al </w:t>
      </w:r>
      <w:hyperlink r:id="rId8" w:tooltip="1991" w:history="1">
        <w:r w:rsidRPr="00ED065C">
          <w:rPr>
            <w:rStyle w:val="Collegamentoipertestuale"/>
            <w:rFonts w:cstheme="minorHAnsi"/>
            <w:color w:val="auto"/>
            <w:sz w:val="24"/>
            <w:szCs w:val="24"/>
            <w:u w:val="none"/>
            <w:shd w:val="clear" w:color="auto" w:fill="FFFFFF"/>
          </w:rPr>
          <w:t>1991</w:t>
        </w:r>
      </w:hyperlink>
      <w:r w:rsidRPr="00ED065C">
        <w:rPr>
          <w:rFonts w:cstheme="minorHAnsi"/>
          <w:sz w:val="24"/>
          <w:szCs w:val="24"/>
          <w:shd w:val="clear" w:color="auto" w:fill="FFFFFF"/>
        </w:rPr>
        <w:t>. </w:t>
      </w:r>
    </w:p>
    <w:p w14:paraId="4048A1F2" w14:textId="3F1124D1" w:rsidR="003A5644" w:rsidRDefault="003B3253" w:rsidP="003A5644">
      <w:pPr>
        <w:pStyle w:val="NormaleWeb"/>
        <w:spacing w:line="276" w:lineRule="auto"/>
        <w:rPr>
          <w:rFonts w:asciiTheme="minorHAnsi" w:hAnsiTheme="minorHAnsi" w:cstheme="minorHAnsi"/>
        </w:rPr>
      </w:pPr>
      <w:r w:rsidRPr="003A5644">
        <w:rPr>
          <w:rFonts w:asciiTheme="minorHAnsi" w:hAnsiTheme="minorHAnsi" w:cstheme="minorHAnsi"/>
        </w:rPr>
        <w:t>L’idea d</w:t>
      </w:r>
      <w:r w:rsidR="00E445FF">
        <w:rPr>
          <w:rFonts w:asciiTheme="minorHAnsi" w:hAnsiTheme="minorHAnsi" w:cstheme="minorHAnsi"/>
        </w:rPr>
        <w:t xml:space="preserve">i lanciare una </w:t>
      </w:r>
      <w:proofErr w:type="gramStart"/>
      <w:r w:rsidR="00E445FF">
        <w:rPr>
          <w:rFonts w:asciiTheme="minorHAnsi" w:hAnsiTheme="minorHAnsi" w:cstheme="minorHAnsi"/>
        </w:rPr>
        <w:t>compagnia  che</w:t>
      </w:r>
      <w:proofErr w:type="gramEnd"/>
      <w:r w:rsidR="00E445FF">
        <w:rPr>
          <w:rFonts w:asciiTheme="minorHAnsi" w:hAnsiTheme="minorHAnsi" w:cstheme="minorHAnsi"/>
        </w:rPr>
        <w:t xml:space="preserve"> n</w:t>
      </w:r>
      <w:r w:rsidRPr="003A5644">
        <w:rPr>
          <w:rFonts w:asciiTheme="minorHAnsi" w:hAnsiTheme="minorHAnsi" w:cstheme="minorHAnsi"/>
        </w:rPr>
        <w:t>ella</w:t>
      </w:r>
      <w:r w:rsidR="00E445FF">
        <w:rPr>
          <w:rFonts w:asciiTheme="minorHAnsi" w:hAnsiTheme="minorHAnsi" w:cstheme="minorHAnsi"/>
        </w:rPr>
        <w:t xml:space="preserve"> sua denominazione originale comprende</w:t>
      </w:r>
      <w:r w:rsidR="005811D5">
        <w:rPr>
          <w:rFonts w:asciiTheme="minorHAnsi" w:hAnsiTheme="minorHAnsi" w:cstheme="minorHAnsi"/>
        </w:rPr>
        <w:t>sse</w:t>
      </w:r>
      <w:r w:rsidR="00E445FF">
        <w:rPr>
          <w:rFonts w:asciiTheme="minorHAnsi" w:hAnsiTheme="minorHAnsi" w:cstheme="minorHAnsi"/>
        </w:rPr>
        <w:t xml:space="preserve"> Stati Uniti e Africa </w:t>
      </w:r>
      <w:r w:rsidRPr="003A5644">
        <w:rPr>
          <w:rFonts w:asciiTheme="minorHAnsi" w:hAnsiTheme="minorHAnsi" w:cstheme="minorHAnsi"/>
        </w:rPr>
        <w:t xml:space="preserve">fu opera di Michael Meszaros un ex dirigente del settore marketing e vendite della Pan American Airlines il quale voleva sviluppare una </w:t>
      </w:r>
      <w:r w:rsidR="00E445FF">
        <w:rPr>
          <w:rFonts w:asciiTheme="minorHAnsi" w:hAnsiTheme="minorHAnsi" w:cstheme="minorHAnsi"/>
        </w:rPr>
        <w:t>vettore</w:t>
      </w:r>
      <w:r w:rsidRPr="003A5644">
        <w:rPr>
          <w:rFonts w:asciiTheme="minorHAnsi" w:hAnsiTheme="minorHAnsi" w:cstheme="minorHAnsi"/>
        </w:rPr>
        <w:t xml:space="preserve"> che </w:t>
      </w:r>
      <w:r w:rsidR="00E445FF">
        <w:rPr>
          <w:rFonts w:asciiTheme="minorHAnsi" w:hAnsiTheme="minorHAnsi" w:cstheme="minorHAnsi"/>
        </w:rPr>
        <w:t>-</w:t>
      </w:r>
      <w:r w:rsidR="00E445FF" w:rsidRPr="00E445FF">
        <w:rPr>
          <w:rFonts w:asciiTheme="minorHAnsi" w:hAnsiTheme="minorHAnsi" w:cstheme="minorHAnsi"/>
        </w:rPr>
        <w:t xml:space="preserve"> </w:t>
      </w:r>
      <w:r w:rsidR="00E445FF" w:rsidRPr="003A5644">
        <w:rPr>
          <w:rFonts w:asciiTheme="minorHAnsi" w:hAnsiTheme="minorHAnsi" w:cstheme="minorHAnsi"/>
        </w:rPr>
        <w:t>una volta revocate le sanzioni economiche contro il Sudafrica</w:t>
      </w:r>
      <w:r w:rsidR="00E445FF">
        <w:rPr>
          <w:rFonts w:asciiTheme="minorHAnsi" w:hAnsiTheme="minorHAnsi" w:cstheme="minorHAnsi"/>
        </w:rPr>
        <w:t xml:space="preserve">- </w:t>
      </w:r>
      <w:r w:rsidRPr="003A5644">
        <w:rPr>
          <w:rFonts w:asciiTheme="minorHAnsi" w:hAnsiTheme="minorHAnsi" w:cstheme="minorHAnsi"/>
        </w:rPr>
        <w:t xml:space="preserve">operasse </w:t>
      </w:r>
      <w:r w:rsidR="00E445FF">
        <w:rPr>
          <w:rFonts w:asciiTheme="minorHAnsi" w:hAnsiTheme="minorHAnsi" w:cstheme="minorHAnsi"/>
        </w:rPr>
        <w:t xml:space="preserve">voli </w:t>
      </w:r>
      <w:r w:rsidRPr="003A5644">
        <w:rPr>
          <w:rFonts w:asciiTheme="minorHAnsi" w:hAnsiTheme="minorHAnsi" w:cstheme="minorHAnsi"/>
        </w:rPr>
        <w:t xml:space="preserve">tra gli Stati Uniti e </w:t>
      </w:r>
      <w:r w:rsidR="00E445FF">
        <w:rPr>
          <w:rFonts w:asciiTheme="minorHAnsi" w:hAnsiTheme="minorHAnsi" w:cstheme="minorHAnsi"/>
        </w:rPr>
        <w:t>Johannesburgh</w:t>
      </w:r>
      <w:r w:rsidRPr="003A5644">
        <w:rPr>
          <w:rFonts w:asciiTheme="minorHAnsi" w:hAnsiTheme="minorHAnsi" w:cstheme="minorHAnsi"/>
        </w:rPr>
        <w:t>. La Pan American si era ritirata dalla lucrosa rotta tra New York e Johannesburg circa dieci anni prima</w:t>
      </w:r>
      <w:r w:rsidR="003D4BCA">
        <w:rPr>
          <w:rFonts w:asciiTheme="minorHAnsi" w:hAnsiTheme="minorHAnsi" w:cstheme="minorHAnsi"/>
        </w:rPr>
        <w:t xml:space="preserve"> </w:t>
      </w:r>
      <w:r w:rsidR="003A5644" w:rsidRPr="003A5644">
        <w:rPr>
          <w:rFonts w:asciiTheme="minorHAnsi" w:hAnsiTheme="minorHAnsi" w:cstheme="minorHAnsi"/>
        </w:rPr>
        <w:t>e la compagnia di bandiera</w:t>
      </w:r>
      <w:r w:rsidRPr="003A5644">
        <w:rPr>
          <w:rFonts w:asciiTheme="minorHAnsi" w:hAnsiTheme="minorHAnsi" w:cstheme="minorHAnsi"/>
        </w:rPr>
        <w:t xml:space="preserve"> SAA</w:t>
      </w:r>
      <w:r w:rsidR="003A5644" w:rsidRPr="003A5644">
        <w:rPr>
          <w:rFonts w:asciiTheme="minorHAnsi" w:hAnsiTheme="minorHAnsi" w:cstheme="minorHAnsi"/>
        </w:rPr>
        <w:t>, South African Airways,</w:t>
      </w:r>
      <w:r w:rsidRPr="003A5644">
        <w:rPr>
          <w:rFonts w:asciiTheme="minorHAnsi" w:hAnsiTheme="minorHAnsi" w:cstheme="minorHAnsi"/>
        </w:rPr>
        <w:t xml:space="preserve"> fu costretta a ritirarsi dalla rotta nel 1986, quando </w:t>
      </w:r>
      <w:r w:rsidR="003A5644" w:rsidRPr="003A5644">
        <w:rPr>
          <w:rFonts w:asciiTheme="minorHAnsi" w:hAnsiTheme="minorHAnsi" w:cstheme="minorHAnsi"/>
        </w:rPr>
        <w:t xml:space="preserve">a </w:t>
      </w:r>
      <w:proofErr w:type="gramStart"/>
      <w:r w:rsidR="003A5644" w:rsidRPr="003A5644">
        <w:rPr>
          <w:rFonts w:asciiTheme="minorHAnsi" w:hAnsiTheme="minorHAnsi" w:cstheme="minorHAnsi"/>
        </w:rPr>
        <w:t xml:space="preserve">Washington </w:t>
      </w:r>
      <w:r w:rsidRPr="003A5644">
        <w:rPr>
          <w:rFonts w:asciiTheme="minorHAnsi" w:hAnsiTheme="minorHAnsi" w:cstheme="minorHAnsi"/>
        </w:rPr>
        <w:t xml:space="preserve"> annull</w:t>
      </w:r>
      <w:r w:rsidR="003A5644" w:rsidRPr="003A5644">
        <w:rPr>
          <w:rFonts w:asciiTheme="minorHAnsi" w:hAnsiTheme="minorHAnsi" w:cstheme="minorHAnsi"/>
        </w:rPr>
        <w:t>arono</w:t>
      </w:r>
      <w:proofErr w:type="gramEnd"/>
      <w:r w:rsidRPr="003A5644">
        <w:rPr>
          <w:rFonts w:asciiTheme="minorHAnsi" w:hAnsiTheme="minorHAnsi" w:cstheme="minorHAnsi"/>
        </w:rPr>
        <w:t xml:space="preserve"> il trattato tra Stati Uniti e Sudafrica.</w:t>
      </w:r>
      <w:r w:rsidR="003A5644" w:rsidRPr="003A5644">
        <w:rPr>
          <w:rFonts w:asciiTheme="minorHAnsi" w:hAnsiTheme="minorHAnsi" w:cstheme="minorHAnsi"/>
        </w:rPr>
        <w:t xml:space="preserve"> </w:t>
      </w:r>
      <w:r w:rsidR="003D4BCA">
        <w:rPr>
          <w:rFonts w:asciiTheme="minorHAnsi" w:hAnsiTheme="minorHAnsi" w:cstheme="minorHAnsi"/>
        </w:rPr>
        <w:t xml:space="preserve"> </w:t>
      </w:r>
      <w:r w:rsidR="00E445FF">
        <w:rPr>
          <w:rFonts w:asciiTheme="minorHAnsi" w:hAnsiTheme="minorHAnsi" w:cstheme="minorHAnsi"/>
        </w:rPr>
        <w:t xml:space="preserve"> Ma l’idea di Meszaros era che</w:t>
      </w:r>
      <w:r w:rsidR="003D4BCA">
        <w:rPr>
          <w:rFonts w:asciiTheme="minorHAnsi" w:hAnsiTheme="minorHAnsi" w:cstheme="minorHAnsi"/>
        </w:rPr>
        <w:t xml:space="preserve"> l</w:t>
      </w:r>
      <w:r w:rsidR="003A5644" w:rsidRPr="003A5644">
        <w:rPr>
          <w:rFonts w:asciiTheme="minorHAnsi" w:hAnsiTheme="minorHAnsi" w:cstheme="minorHAnsi"/>
        </w:rPr>
        <w:t xml:space="preserve">'abolizione delle sanzioni </w:t>
      </w:r>
      <w:proofErr w:type="gramStart"/>
      <w:r w:rsidR="003A5644" w:rsidRPr="003A5644">
        <w:rPr>
          <w:rFonts w:asciiTheme="minorHAnsi" w:hAnsiTheme="minorHAnsi" w:cstheme="minorHAnsi"/>
        </w:rPr>
        <w:t>avrebbe  permesso</w:t>
      </w:r>
      <w:proofErr w:type="gramEnd"/>
      <w:r w:rsidR="003A5644" w:rsidRPr="003A5644">
        <w:rPr>
          <w:rFonts w:asciiTheme="minorHAnsi" w:hAnsiTheme="minorHAnsi" w:cstheme="minorHAnsi"/>
        </w:rPr>
        <w:t xml:space="preserve"> </w:t>
      </w:r>
      <w:r w:rsidR="003D4BCA">
        <w:rPr>
          <w:rFonts w:asciiTheme="minorHAnsi" w:hAnsiTheme="minorHAnsi" w:cstheme="minorHAnsi"/>
        </w:rPr>
        <w:t xml:space="preserve">di </w:t>
      </w:r>
      <w:r w:rsidR="00E445FF">
        <w:rPr>
          <w:rFonts w:asciiTheme="minorHAnsi" w:hAnsiTheme="minorHAnsi" w:cstheme="minorHAnsi"/>
        </w:rPr>
        <w:t>riaprire i</w:t>
      </w:r>
      <w:r w:rsidR="003A5644" w:rsidRPr="003A5644">
        <w:rPr>
          <w:rFonts w:asciiTheme="minorHAnsi" w:hAnsiTheme="minorHAnsi" w:cstheme="minorHAnsi"/>
        </w:rPr>
        <w:t xml:space="preserve"> servizi dirett</w:t>
      </w:r>
      <w:r w:rsidR="00E445FF">
        <w:rPr>
          <w:rFonts w:asciiTheme="minorHAnsi" w:hAnsiTheme="minorHAnsi" w:cstheme="minorHAnsi"/>
        </w:rPr>
        <w:t>i</w:t>
      </w:r>
      <w:r w:rsidR="003A5644" w:rsidRPr="003A5644">
        <w:rPr>
          <w:rFonts w:asciiTheme="minorHAnsi" w:hAnsiTheme="minorHAnsi" w:cstheme="minorHAnsi"/>
        </w:rPr>
        <w:t xml:space="preserve"> tra i due Paesi, dato che </w:t>
      </w:r>
      <w:r w:rsidR="00E445FF">
        <w:rPr>
          <w:rFonts w:asciiTheme="minorHAnsi" w:hAnsiTheme="minorHAnsi" w:cstheme="minorHAnsi"/>
        </w:rPr>
        <w:t xml:space="preserve">durante il periodo delle sanzioni </w:t>
      </w:r>
      <w:r w:rsidR="003A5644" w:rsidRPr="003A5644">
        <w:rPr>
          <w:rFonts w:asciiTheme="minorHAnsi" w:hAnsiTheme="minorHAnsi" w:cstheme="minorHAnsi"/>
        </w:rPr>
        <w:t xml:space="preserve">l'unico modo per </w:t>
      </w:r>
      <w:r w:rsidR="005811D5">
        <w:rPr>
          <w:rFonts w:asciiTheme="minorHAnsi" w:hAnsiTheme="minorHAnsi" w:cstheme="minorHAnsi"/>
        </w:rPr>
        <w:t>collegarli</w:t>
      </w:r>
      <w:r w:rsidR="003A5644" w:rsidRPr="003A5644">
        <w:rPr>
          <w:rFonts w:asciiTheme="minorHAnsi" w:hAnsiTheme="minorHAnsi" w:cstheme="minorHAnsi"/>
        </w:rPr>
        <w:t xml:space="preserve"> era attraverso l'Europa, con un viaggio </w:t>
      </w:r>
      <w:r w:rsidR="003A5644">
        <w:rPr>
          <w:rFonts w:asciiTheme="minorHAnsi" w:hAnsiTheme="minorHAnsi" w:cstheme="minorHAnsi"/>
        </w:rPr>
        <w:t xml:space="preserve">che </w:t>
      </w:r>
      <w:r w:rsidR="003A5644" w:rsidRPr="00E445FF">
        <w:rPr>
          <w:rFonts w:asciiTheme="minorHAnsi" w:hAnsiTheme="minorHAnsi" w:cstheme="minorHAnsi"/>
          <w:b/>
          <w:bCs/>
        </w:rPr>
        <w:t>durava 30 ore</w:t>
      </w:r>
      <w:r w:rsidR="003A5644" w:rsidRPr="003A5644">
        <w:rPr>
          <w:rFonts w:asciiTheme="minorHAnsi" w:hAnsiTheme="minorHAnsi" w:cstheme="minorHAnsi"/>
        </w:rPr>
        <w:t>. L</w:t>
      </w:r>
      <w:r w:rsidR="003A5644">
        <w:rPr>
          <w:rFonts w:asciiTheme="minorHAnsi" w:hAnsiTheme="minorHAnsi" w:cstheme="minorHAnsi"/>
        </w:rPr>
        <w:t>a compagnia che aveva in mente</w:t>
      </w:r>
      <w:r w:rsidR="003A5644" w:rsidRPr="003A5644">
        <w:rPr>
          <w:rFonts w:asciiTheme="minorHAnsi" w:hAnsiTheme="minorHAnsi" w:cstheme="minorHAnsi"/>
        </w:rPr>
        <w:t xml:space="preserve"> avrebbe ridotto questo tempo a </w:t>
      </w:r>
      <w:r w:rsidR="003A5644" w:rsidRPr="00C273BD">
        <w:rPr>
          <w:rFonts w:asciiTheme="minorHAnsi" w:hAnsiTheme="minorHAnsi" w:cstheme="minorHAnsi"/>
          <w:b/>
          <w:bCs/>
        </w:rPr>
        <w:t>quindici ore e mezza</w:t>
      </w:r>
      <w:r w:rsidR="003A5644" w:rsidRPr="003A5644">
        <w:rPr>
          <w:rFonts w:asciiTheme="minorHAnsi" w:hAnsiTheme="minorHAnsi" w:cstheme="minorHAnsi"/>
        </w:rPr>
        <w:t>, con una sosta per il rifornimento a Capo Verde.</w:t>
      </w:r>
      <w:r w:rsidR="003D4BCA">
        <w:rPr>
          <w:rFonts w:asciiTheme="minorHAnsi" w:hAnsiTheme="minorHAnsi" w:cstheme="minorHAnsi"/>
        </w:rPr>
        <w:t xml:space="preserve"> </w:t>
      </w:r>
      <w:r w:rsidR="00C27BBA">
        <w:rPr>
          <w:rFonts w:asciiTheme="minorHAnsi" w:hAnsiTheme="minorHAnsi" w:cstheme="minorHAnsi"/>
        </w:rPr>
        <w:t>Per il traffico s</w:t>
      </w:r>
      <w:r w:rsidR="003D4BCA">
        <w:rPr>
          <w:rFonts w:asciiTheme="minorHAnsi" w:hAnsiTheme="minorHAnsi" w:cstheme="minorHAnsi"/>
        </w:rPr>
        <w:t>i faceva leva sulla numerosa comunità afroamericana residente negli Usa.</w:t>
      </w:r>
    </w:p>
    <w:p w14:paraId="66086AC6" w14:textId="0D4832E7" w:rsidR="005C136E" w:rsidRDefault="005811D5" w:rsidP="00553C39">
      <w:pPr>
        <w:pStyle w:val="NormaleWeb"/>
        <w:spacing w:after="0" w:afterAutospacing="0" w:line="276" w:lineRule="auto"/>
        <w:rPr>
          <w:rFonts w:asciiTheme="minorHAnsi" w:hAnsiTheme="minorHAnsi" w:cstheme="minorHAnsi"/>
        </w:rPr>
      </w:pPr>
      <w:r>
        <w:rPr>
          <w:rFonts w:asciiTheme="minorHAnsi" w:hAnsiTheme="minorHAnsi" w:cstheme="minorHAnsi"/>
        </w:rPr>
        <w:t>In aprtura del</w:t>
      </w:r>
      <w:r w:rsidR="005C136E" w:rsidRPr="005C136E">
        <w:rPr>
          <w:rFonts w:asciiTheme="minorHAnsi" w:hAnsiTheme="minorHAnsi" w:cstheme="minorHAnsi"/>
        </w:rPr>
        <w:t xml:space="preserve"> 1991, </w:t>
      </w:r>
      <w:r w:rsidR="005C136E">
        <w:rPr>
          <w:rFonts w:asciiTheme="minorHAnsi" w:hAnsiTheme="minorHAnsi" w:cstheme="minorHAnsi"/>
        </w:rPr>
        <w:t xml:space="preserve">la </w:t>
      </w:r>
      <w:r w:rsidR="005C136E" w:rsidRPr="005C136E">
        <w:rPr>
          <w:rFonts w:asciiTheme="minorHAnsi" w:hAnsiTheme="minorHAnsi" w:cstheme="minorHAnsi"/>
        </w:rPr>
        <w:t xml:space="preserve">USAfrica Airways </w:t>
      </w:r>
      <w:r w:rsidR="005C136E">
        <w:rPr>
          <w:rFonts w:asciiTheme="minorHAnsi" w:hAnsiTheme="minorHAnsi" w:cstheme="minorHAnsi"/>
        </w:rPr>
        <w:t>avanzò richiesta per il</w:t>
      </w:r>
      <w:r w:rsidR="005C136E" w:rsidRPr="005C136E">
        <w:rPr>
          <w:rFonts w:asciiTheme="minorHAnsi" w:hAnsiTheme="minorHAnsi" w:cstheme="minorHAnsi"/>
        </w:rPr>
        <w:t xml:space="preserve"> certificato Section 401, che </w:t>
      </w:r>
      <w:r w:rsidR="005C136E">
        <w:rPr>
          <w:rFonts w:asciiTheme="minorHAnsi" w:hAnsiTheme="minorHAnsi" w:cstheme="minorHAnsi"/>
        </w:rPr>
        <w:t>venne</w:t>
      </w:r>
      <w:r w:rsidR="005C136E" w:rsidRPr="005C136E">
        <w:rPr>
          <w:rFonts w:asciiTheme="minorHAnsi" w:hAnsiTheme="minorHAnsi" w:cstheme="minorHAnsi"/>
        </w:rPr>
        <w:t xml:space="preserve"> concesso dal Dipartimento dei Trasporti degli Stati Uniti, </w:t>
      </w:r>
      <w:r w:rsidR="005C136E">
        <w:rPr>
          <w:rFonts w:asciiTheme="minorHAnsi" w:hAnsiTheme="minorHAnsi" w:cstheme="minorHAnsi"/>
        </w:rPr>
        <w:t xml:space="preserve">e quando nel luglio </w:t>
      </w:r>
      <w:r>
        <w:rPr>
          <w:rFonts w:asciiTheme="minorHAnsi" w:hAnsiTheme="minorHAnsi" w:cstheme="minorHAnsi"/>
        </w:rPr>
        <w:t xml:space="preserve">di quelo stesso anno </w:t>
      </w:r>
      <w:r w:rsidR="005C136E">
        <w:rPr>
          <w:rFonts w:asciiTheme="minorHAnsi" w:hAnsiTheme="minorHAnsi" w:cstheme="minorHAnsi"/>
        </w:rPr>
        <w:t>l’embargo venne revocato</w:t>
      </w:r>
      <w:r w:rsidR="00553C39">
        <w:rPr>
          <w:rFonts w:asciiTheme="minorHAnsi" w:hAnsiTheme="minorHAnsi" w:cstheme="minorHAnsi"/>
        </w:rPr>
        <w:t>,</w:t>
      </w:r>
      <w:r w:rsidR="005C136E">
        <w:rPr>
          <w:rFonts w:asciiTheme="minorHAnsi" w:hAnsiTheme="minorHAnsi" w:cstheme="minorHAnsi"/>
        </w:rPr>
        <w:t xml:space="preserve"> la nuova compagnia era pronta al lancio.</w:t>
      </w:r>
      <w:r w:rsidR="00553C39">
        <w:rPr>
          <w:rFonts w:asciiTheme="minorHAnsi" w:hAnsiTheme="minorHAnsi" w:cstheme="minorHAnsi"/>
        </w:rPr>
        <w:t xml:space="preserve">  </w:t>
      </w:r>
      <w:r w:rsidR="005C136E">
        <w:rPr>
          <w:rFonts w:asciiTheme="minorHAnsi" w:hAnsiTheme="minorHAnsi" w:cstheme="minorHAnsi"/>
        </w:rPr>
        <w:t xml:space="preserve">Vennero presi </w:t>
      </w:r>
      <w:r w:rsidR="005C136E" w:rsidRPr="005C136E">
        <w:rPr>
          <w:rFonts w:asciiTheme="minorHAnsi" w:hAnsiTheme="minorHAnsi" w:cstheme="minorHAnsi"/>
        </w:rPr>
        <w:t>a noleggio due MD-</w:t>
      </w:r>
      <w:proofErr w:type="gramStart"/>
      <w:r w:rsidR="005C136E" w:rsidRPr="005C136E">
        <w:rPr>
          <w:rFonts w:asciiTheme="minorHAnsi" w:hAnsiTheme="minorHAnsi" w:cstheme="minorHAnsi"/>
        </w:rPr>
        <w:t>11  da</w:t>
      </w:r>
      <w:proofErr w:type="gramEnd"/>
      <w:r w:rsidR="005C136E" w:rsidRPr="005C136E">
        <w:rPr>
          <w:rFonts w:asciiTheme="minorHAnsi" w:hAnsiTheme="minorHAnsi" w:cstheme="minorHAnsi"/>
        </w:rPr>
        <w:t xml:space="preserve"> American Airlines per</w:t>
      </w:r>
      <w:r w:rsidR="00C273BD">
        <w:rPr>
          <w:rFonts w:asciiTheme="minorHAnsi" w:hAnsiTheme="minorHAnsi" w:cstheme="minorHAnsi"/>
        </w:rPr>
        <w:t xml:space="preserve"> un periodo di</w:t>
      </w:r>
      <w:r w:rsidR="005C136E" w:rsidRPr="005C136E">
        <w:rPr>
          <w:rFonts w:asciiTheme="minorHAnsi" w:hAnsiTheme="minorHAnsi" w:cstheme="minorHAnsi"/>
        </w:rPr>
        <w:t xml:space="preserve"> tre anni, con l'opzione di noleggiarne un terzo. Gli aerei </w:t>
      </w:r>
      <w:r w:rsidR="005C136E">
        <w:rPr>
          <w:rFonts w:asciiTheme="minorHAnsi" w:hAnsiTheme="minorHAnsi" w:cstheme="minorHAnsi"/>
        </w:rPr>
        <w:t>erano immatricolati</w:t>
      </w:r>
      <w:r w:rsidR="005C136E" w:rsidRPr="005C136E">
        <w:rPr>
          <w:rFonts w:asciiTheme="minorHAnsi" w:hAnsiTheme="minorHAnsi" w:cstheme="minorHAnsi"/>
        </w:rPr>
        <w:t xml:space="preserve"> N1757A e N1758B.</w:t>
      </w:r>
      <w:r w:rsidR="00C273BD">
        <w:rPr>
          <w:rFonts w:asciiTheme="minorHAnsi" w:hAnsiTheme="minorHAnsi" w:cstheme="minorHAnsi"/>
        </w:rPr>
        <w:t xml:space="preserve"> </w:t>
      </w:r>
      <w:r w:rsidR="00C273BD" w:rsidRPr="00C273BD">
        <w:rPr>
          <w:rFonts w:asciiTheme="minorHAnsi" w:hAnsiTheme="minorHAnsi" w:cstheme="minorHAnsi"/>
          <w:color w:val="FF0000"/>
          <w:sz w:val="16"/>
          <w:szCs w:val="16"/>
        </w:rPr>
        <w:t>(1)</w:t>
      </w:r>
      <w:r w:rsidR="005C136E" w:rsidRPr="005C136E">
        <w:rPr>
          <w:rFonts w:asciiTheme="minorHAnsi" w:hAnsiTheme="minorHAnsi" w:cstheme="minorHAnsi"/>
        </w:rPr>
        <w:t xml:space="preserve"> Il costo operativo di questi aerei all'epoca era di circa 7000 dollari all'ora. </w:t>
      </w:r>
      <w:r w:rsidR="00C273BD">
        <w:rPr>
          <w:rFonts w:asciiTheme="minorHAnsi" w:hAnsiTheme="minorHAnsi" w:cstheme="minorHAnsi"/>
        </w:rPr>
        <w:t>Bisognava riuscire a</w:t>
      </w:r>
      <w:r w:rsidR="00553C39">
        <w:rPr>
          <w:rFonts w:asciiTheme="minorHAnsi" w:hAnsiTheme="minorHAnsi" w:cstheme="minorHAnsi"/>
        </w:rPr>
        <w:t xml:space="preserve"> </w:t>
      </w:r>
      <w:proofErr w:type="gramStart"/>
      <w:r w:rsidR="00553C39">
        <w:rPr>
          <w:rFonts w:asciiTheme="minorHAnsi" w:hAnsiTheme="minorHAnsi" w:cstheme="minorHAnsi"/>
        </w:rPr>
        <w:t xml:space="preserve">coprire </w:t>
      </w:r>
      <w:r w:rsidR="005C136E" w:rsidRPr="005C136E">
        <w:rPr>
          <w:rFonts w:asciiTheme="minorHAnsi" w:hAnsiTheme="minorHAnsi" w:cstheme="minorHAnsi"/>
        </w:rPr>
        <w:t xml:space="preserve"> circa</w:t>
      </w:r>
      <w:proofErr w:type="gramEnd"/>
      <w:r w:rsidR="005C136E" w:rsidRPr="005C136E">
        <w:rPr>
          <w:rFonts w:asciiTheme="minorHAnsi" w:hAnsiTheme="minorHAnsi" w:cstheme="minorHAnsi"/>
        </w:rPr>
        <w:t xml:space="preserve"> 224.000 dollari di costi operativi a tratta tra Washington e Johannesburg. Un volo completo </w:t>
      </w:r>
      <w:r w:rsidR="00553C39">
        <w:rPr>
          <w:rFonts w:asciiTheme="minorHAnsi" w:hAnsiTheme="minorHAnsi" w:cstheme="minorHAnsi"/>
        </w:rPr>
        <w:t xml:space="preserve">avrebbe però </w:t>
      </w:r>
      <w:r w:rsidR="005C136E" w:rsidRPr="005C136E">
        <w:rPr>
          <w:rFonts w:asciiTheme="minorHAnsi" w:hAnsiTheme="minorHAnsi" w:cstheme="minorHAnsi"/>
        </w:rPr>
        <w:t>pot</w:t>
      </w:r>
      <w:r w:rsidR="00553C39">
        <w:rPr>
          <w:rFonts w:asciiTheme="minorHAnsi" w:hAnsiTheme="minorHAnsi" w:cstheme="minorHAnsi"/>
        </w:rPr>
        <w:t>uto</w:t>
      </w:r>
      <w:r w:rsidR="005C136E" w:rsidRPr="005C136E">
        <w:rPr>
          <w:rFonts w:asciiTheme="minorHAnsi" w:hAnsiTheme="minorHAnsi" w:cstheme="minorHAnsi"/>
        </w:rPr>
        <w:t xml:space="preserve"> generare ricavi per 955 000 dollari</w:t>
      </w:r>
      <w:r w:rsidR="00C273BD">
        <w:rPr>
          <w:rFonts w:asciiTheme="minorHAnsi" w:hAnsiTheme="minorHAnsi" w:cstheme="minorHAnsi"/>
        </w:rPr>
        <w:t xml:space="preserve"> quindi si riteneva fattibile </w:t>
      </w:r>
      <w:r w:rsidR="005C136E" w:rsidRPr="005C136E">
        <w:rPr>
          <w:rFonts w:asciiTheme="minorHAnsi" w:hAnsiTheme="minorHAnsi" w:cstheme="minorHAnsi"/>
        </w:rPr>
        <w:t>raggiungere il pareggio entro un anno</w:t>
      </w:r>
      <w:r w:rsidR="00C273BD">
        <w:rPr>
          <w:rFonts w:asciiTheme="minorHAnsi" w:hAnsiTheme="minorHAnsi" w:cstheme="minorHAnsi"/>
        </w:rPr>
        <w:t xml:space="preserve"> di attività</w:t>
      </w:r>
      <w:r w:rsidR="005C136E" w:rsidRPr="005C136E">
        <w:rPr>
          <w:rFonts w:asciiTheme="minorHAnsi" w:hAnsiTheme="minorHAnsi" w:cstheme="minorHAnsi"/>
        </w:rPr>
        <w:t xml:space="preserve">. </w:t>
      </w:r>
    </w:p>
    <w:p w14:paraId="76565233" w14:textId="50E9D4CA" w:rsidR="00553C39" w:rsidRDefault="00553C39" w:rsidP="00553C39">
      <w:pPr>
        <w:pStyle w:val="NormaleWeb"/>
        <w:spacing w:line="276" w:lineRule="auto"/>
        <w:jc w:val="center"/>
        <w:rPr>
          <w:rFonts w:asciiTheme="minorHAnsi" w:hAnsiTheme="minorHAnsi" w:cstheme="minorHAnsi"/>
        </w:rPr>
      </w:pPr>
      <w:r>
        <w:rPr>
          <w:rFonts w:asciiTheme="minorHAnsi" w:hAnsiTheme="minorHAnsi" w:cstheme="minorHAnsi"/>
          <w:noProof/>
          <w14:ligatures w14:val="standardContextual"/>
        </w:rPr>
        <w:drawing>
          <wp:inline distT="0" distB="0" distL="0" distR="0" wp14:anchorId="359537D4" wp14:editId="24909B7A">
            <wp:extent cx="4962525" cy="2305050"/>
            <wp:effectExtent l="0" t="0" r="9525" b="0"/>
            <wp:docPr id="16966222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22242" name="Immagine 1696622242"/>
                    <pic:cNvPicPr/>
                  </pic:nvPicPr>
                  <pic:blipFill>
                    <a:blip r:embed="rId9">
                      <a:extLst>
                        <a:ext uri="{28A0092B-C50C-407E-A947-70E740481C1C}">
                          <a14:useLocalDpi xmlns:a14="http://schemas.microsoft.com/office/drawing/2010/main" val="0"/>
                        </a:ext>
                      </a:extLst>
                    </a:blip>
                    <a:stretch>
                      <a:fillRect/>
                    </a:stretch>
                  </pic:blipFill>
                  <pic:spPr>
                    <a:xfrm>
                      <a:off x="0" y="0"/>
                      <a:ext cx="4962525" cy="2305050"/>
                    </a:xfrm>
                    <a:prstGeom prst="rect">
                      <a:avLst/>
                    </a:prstGeom>
                  </pic:spPr>
                </pic:pic>
              </a:graphicData>
            </a:graphic>
          </wp:inline>
        </w:drawing>
      </w:r>
    </w:p>
    <w:p w14:paraId="0081733C" w14:textId="277B5D48" w:rsidR="00D934BA" w:rsidRPr="00D934BA" w:rsidRDefault="00D934BA" w:rsidP="00D934BA">
      <w:pPr>
        <w:pStyle w:val="NormaleWeb"/>
        <w:spacing w:line="276" w:lineRule="auto"/>
        <w:rPr>
          <w:rFonts w:asciiTheme="minorHAnsi" w:hAnsiTheme="minorHAnsi" w:cstheme="minorHAnsi"/>
        </w:rPr>
      </w:pPr>
      <w:r w:rsidRPr="00D934BA">
        <w:rPr>
          <w:rFonts w:asciiTheme="minorHAnsi" w:hAnsiTheme="minorHAnsi" w:cstheme="minorHAnsi"/>
        </w:rPr>
        <w:lastRenderedPageBreak/>
        <w:t xml:space="preserve">Un gruppo di fondi comuni di </w:t>
      </w:r>
      <w:proofErr w:type="gramStart"/>
      <w:r w:rsidRPr="00D934BA">
        <w:rPr>
          <w:rFonts w:asciiTheme="minorHAnsi" w:hAnsiTheme="minorHAnsi" w:cstheme="minorHAnsi"/>
        </w:rPr>
        <w:t>Boston  raccol</w:t>
      </w:r>
      <w:r>
        <w:rPr>
          <w:rFonts w:asciiTheme="minorHAnsi" w:hAnsiTheme="minorHAnsi" w:cstheme="minorHAnsi"/>
        </w:rPr>
        <w:t>se</w:t>
      </w:r>
      <w:proofErr w:type="gramEnd"/>
      <w:r w:rsidRPr="00D934BA">
        <w:rPr>
          <w:rFonts w:asciiTheme="minorHAnsi" w:hAnsiTheme="minorHAnsi" w:cstheme="minorHAnsi"/>
        </w:rPr>
        <w:t xml:space="preserve"> 30 milioni di dollari per avviare il progetto</w:t>
      </w:r>
      <w:r>
        <w:rPr>
          <w:rFonts w:asciiTheme="minorHAnsi" w:hAnsiTheme="minorHAnsi" w:cstheme="minorHAnsi"/>
        </w:rPr>
        <w:t xml:space="preserve"> e</w:t>
      </w:r>
      <w:r w:rsidR="00C273BD">
        <w:rPr>
          <w:rFonts w:asciiTheme="minorHAnsi" w:hAnsiTheme="minorHAnsi" w:cstheme="minorHAnsi"/>
        </w:rPr>
        <w:t xml:space="preserve"> </w:t>
      </w:r>
      <w:r>
        <w:rPr>
          <w:rFonts w:asciiTheme="minorHAnsi" w:hAnsiTheme="minorHAnsi" w:cstheme="minorHAnsi"/>
        </w:rPr>
        <w:t>la  compagnia</w:t>
      </w:r>
      <w:r w:rsidR="00C273BD">
        <w:rPr>
          <w:rFonts w:asciiTheme="minorHAnsi" w:hAnsiTheme="minorHAnsi" w:cstheme="minorHAnsi"/>
        </w:rPr>
        <w:t xml:space="preserve"> nel frattempo diretta dal nuovo chairman</w:t>
      </w:r>
      <w:r w:rsidR="00C273BD" w:rsidRPr="00C273BD">
        <w:rPr>
          <w:rFonts w:ascii="Georgia" w:hAnsi="Georgia"/>
          <w:color w:val="2A2A2A"/>
          <w:sz w:val="30"/>
          <w:szCs w:val="30"/>
        </w:rPr>
        <w:t xml:space="preserve"> </w:t>
      </w:r>
      <w:r w:rsidR="00C273BD" w:rsidRPr="00C273BD">
        <w:rPr>
          <w:rFonts w:asciiTheme="minorHAnsi" w:hAnsiTheme="minorHAnsi" w:cstheme="minorHAnsi"/>
          <w:color w:val="2A2A2A"/>
        </w:rPr>
        <w:t>Wesley Kaldahl</w:t>
      </w:r>
      <w:r w:rsidRPr="00D934BA">
        <w:rPr>
          <w:rFonts w:asciiTheme="minorHAnsi" w:hAnsiTheme="minorHAnsi" w:cstheme="minorHAnsi"/>
        </w:rPr>
        <w:t xml:space="preserve"> </w:t>
      </w:r>
      <w:r w:rsidR="00C273BD" w:rsidRPr="00C273BD">
        <w:rPr>
          <w:rFonts w:asciiTheme="minorHAnsi" w:hAnsiTheme="minorHAnsi" w:cstheme="minorHAnsi"/>
          <w:color w:val="FF0000"/>
          <w:sz w:val="16"/>
          <w:szCs w:val="16"/>
        </w:rPr>
        <w:t>(2)</w:t>
      </w:r>
      <w:r w:rsidR="00C273BD" w:rsidRPr="00C273BD">
        <w:rPr>
          <w:rFonts w:asciiTheme="minorHAnsi" w:hAnsiTheme="minorHAnsi" w:cstheme="minorHAnsi"/>
          <w:color w:val="FF0000"/>
        </w:rPr>
        <w:t xml:space="preserve"> </w:t>
      </w:r>
      <w:r w:rsidRPr="00D934BA">
        <w:rPr>
          <w:rFonts w:asciiTheme="minorHAnsi" w:hAnsiTheme="minorHAnsi" w:cstheme="minorHAnsi"/>
        </w:rPr>
        <w:t>spes</w:t>
      </w:r>
      <w:r>
        <w:rPr>
          <w:rFonts w:asciiTheme="minorHAnsi" w:hAnsiTheme="minorHAnsi" w:cstheme="minorHAnsi"/>
        </w:rPr>
        <w:t>e</w:t>
      </w:r>
      <w:r w:rsidRPr="00D934BA">
        <w:rPr>
          <w:rFonts w:asciiTheme="minorHAnsi" w:hAnsiTheme="minorHAnsi" w:cstheme="minorHAnsi"/>
        </w:rPr>
        <w:t xml:space="preserve"> 9 milioni di dollari per</w:t>
      </w:r>
      <w:r w:rsidR="005811D5">
        <w:rPr>
          <w:rFonts w:asciiTheme="minorHAnsi" w:hAnsiTheme="minorHAnsi" w:cstheme="minorHAnsi"/>
        </w:rPr>
        <w:t xml:space="preserve"> la preparazione dei primi voli</w:t>
      </w:r>
      <w:r w:rsidRPr="00D934BA">
        <w:rPr>
          <w:rFonts w:asciiTheme="minorHAnsi" w:hAnsiTheme="minorHAnsi" w:cstheme="minorHAnsi"/>
        </w:rPr>
        <w:t xml:space="preserve">. </w:t>
      </w:r>
      <w:r>
        <w:rPr>
          <w:rFonts w:asciiTheme="minorHAnsi" w:hAnsiTheme="minorHAnsi" w:cstheme="minorHAnsi"/>
        </w:rPr>
        <w:t xml:space="preserve">La Iata aveva assegnato alla USAfrica Airways il codice “E8”. </w:t>
      </w:r>
      <w:r w:rsidRPr="00D934BA">
        <w:rPr>
          <w:rFonts w:asciiTheme="minorHAnsi" w:hAnsiTheme="minorHAnsi" w:cstheme="minorHAnsi"/>
        </w:rPr>
        <w:t>I</w:t>
      </w:r>
      <w:r>
        <w:rPr>
          <w:rFonts w:asciiTheme="minorHAnsi" w:hAnsiTheme="minorHAnsi" w:cstheme="minorHAnsi"/>
        </w:rPr>
        <w:t xml:space="preserve"> collegamenti</w:t>
      </w:r>
      <w:r w:rsidRPr="00D934BA">
        <w:rPr>
          <w:rFonts w:asciiTheme="minorHAnsi" w:hAnsiTheme="minorHAnsi" w:cstheme="minorHAnsi"/>
        </w:rPr>
        <w:t xml:space="preserve"> </w:t>
      </w:r>
      <w:r w:rsidR="00C27BBA">
        <w:rPr>
          <w:rFonts w:asciiTheme="minorHAnsi" w:hAnsiTheme="minorHAnsi" w:cstheme="minorHAnsi"/>
        </w:rPr>
        <w:t>prevedevano inizialmente</w:t>
      </w:r>
      <w:r w:rsidRPr="00D934BA">
        <w:rPr>
          <w:rFonts w:asciiTheme="minorHAnsi" w:hAnsiTheme="minorHAnsi" w:cstheme="minorHAnsi"/>
        </w:rPr>
        <w:t xml:space="preserve"> due voli settimanali per Johannesburg, in partenza da Washington DC ogni venerdì e domenica.</w:t>
      </w:r>
    </w:p>
    <w:p w14:paraId="0D107E68" w14:textId="42B65CD0" w:rsidR="005C136E" w:rsidRDefault="003D4BCA" w:rsidP="003D4BCA">
      <w:pPr>
        <w:pStyle w:val="NormaleWeb"/>
        <w:spacing w:line="276" w:lineRule="auto"/>
        <w:rPr>
          <w:rFonts w:asciiTheme="minorHAnsi" w:hAnsiTheme="minorHAnsi" w:cstheme="minorHAnsi"/>
        </w:rPr>
      </w:pPr>
      <w:r>
        <w:rPr>
          <w:rFonts w:asciiTheme="minorHAnsi" w:hAnsiTheme="minorHAnsi" w:cstheme="minorHAnsi"/>
        </w:rPr>
        <w:t>Venne decisa la data del via. Era il 3 giugno 1994 e per l’</w:t>
      </w:r>
      <w:r w:rsidR="00621A58">
        <w:rPr>
          <w:rFonts w:asciiTheme="minorHAnsi" w:hAnsiTheme="minorHAnsi" w:cstheme="minorHAnsi"/>
        </w:rPr>
        <w:t>evento</w:t>
      </w:r>
      <w:r>
        <w:rPr>
          <w:rFonts w:asciiTheme="minorHAnsi" w:hAnsiTheme="minorHAnsi" w:cstheme="minorHAnsi"/>
        </w:rPr>
        <w:t xml:space="preserve"> il </w:t>
      </w:r>
      <w:r w:rsidRPr="005811D5">
        <w:rPr>
          <w:rFonts w:asciiTheme="minorHAnsi" w:hAnsiTheme="minorHAnsi" w:cstheme="minorHAnsi"/>
          <w:i/>
          <w:iCs/>
        </w:rPr>
        <w:t xml:space="preserve">New York </w:t>
      </w:r>
      <w:proofErr w:type="gramStart"/>
      <w:r w:rsidRPr="005811D5">
        <w:rPr>
          <w:rFonts w:asciiTheme="minorHAnsi" w:hAnsiTheme="minorHAnsi" w:cstheme="minorHAnsi"/>
          <w:i/>
          <w:iCs/>
        </w:rPr>
        <w:t>Times</w:t>
      </w:r>
      <w:r>
        <w:rPr>
          <w:rFonts w:asciiTheme="minorHAnsi" w:hAnsiTheme="minorHAnsi" w:cstheme="minorHAnsi"/>
        </w:rPr>
        <w:t xml:space="preserve">  dedicò</w:t>
      </w:r>
      <w:proofErr w:type="gramEnd"/>
      <w:r>
        <w:rPr>
          <w:rFonts w:asciiTheme="minorHAnsi" w:hAnsiTheme="minorHAnsi" w:cstheme="minorHAnsi"/>
        </w:rPr>
        <w:t xml:space="preserve"> un </w:t>
      </w:r>
      <w:r w:rsidR="00C27BBA">
        <w:rPr>
          <w:rFonts w:asciiTheme="minorHAnsi" w:hAnsiTheme="minorHAnsi" w:cstheme="minorHAnsi"/>
        </w:rPr>
        <w:t xml:space="preserve">ampio </w:t>
      </w:r>
      <w:r>
        <w:rPr>
          <w:rFonts w:asciiTheme="minorHAnsi" w:hAnsiTheme="minorHAnsi" w:cstheme="minorHAnsi"/>
        </w:rPr>
        <w:t xml:space="preserve">servizio in quanto </w:t>
      </w:r>
      <w:r w:rsidR="00C27BBA">
        <w:rPr>
          <w:rFonts w:asciiTheme="minorHAnsi" w:hAnsiTheme="minorHAnsi" w:cstheme="minorHAnsi"/>
        </w:rPr>
        <w:t xml:space="preserve">venivano </w:t>
      </w:r>
      <w:r>
        <w:rPr>
          <w:rFonts w:asciiTheme="minorHAnsi" w:hAnsiTheme="minorHAnsi" w:cstheme="minorHAnsi"/>
        </w:rPr>
        <w:t>ristabili</w:t>
      </w:r>
      <w:r w:rsidR="00C27BBA">
        <w:rPr>
          <w:rFonts w:asciiTheme="minorHAnsi" w:hAnsiTheme="minorHAnsi" w:cstheme="minorHAnsi"/>
        </w:rPr>
        <w:t>ti</w:t>
      </w:r>
      <w:r>
        <w:rPr>
          <w:rFonts w:asciiTheme="minorHAnsi" w:hAnsiTheme="minorHAnsi" w:cstheme="minorHAnsi"/>
        </w:rPr>
        <w:t xml:space="preserve"> collegamenti aerei  che erano stati interro</w:t>
      </w:r>
      <w:r w:rsidR="005811D5">
        <w:rPr>
          <w:rFonts w:asciiTheme="minorHAnsi" w:hAnsiTheme="minorHAnsi" w:cstheme="minorHAnsi"/>
        </w:rPr>
        <w:t>t</w:t>
      </w:r>
      <w:r>
        <w:rPr>
          <w:rFonts w:asciiTheme="minorHAnsi" w:hAnsiTheme="minorHAnsi" w:cstheme="minorHAnsi"/>
        </w:rPr>
        <w:t>ti per molti anni</w:t>
      </w:r>
      <w:r w:rsidR="00621A58">
        <w:rPr>
          <w:rFonts w:asciiTheme="minorHAnsi" w:hAnsiTheme="minorHAnsi" w:cstheme="minorHAnsi"/>
        </w:rPr>
        <w:t xml:space="preserve"> fra gli Usa e il Sud Africa</w:t>
      </w:r>
      <w:r>
        <w:rPr>
          <w:rFonts w:asciiTheme="minorHAnsi" w:hAnsiTheme="minorHAnsi" w:cstheme="minorHAnsi"/>
        </w:rPr>
        <w:t>. La Pan American</w:t>
      </w:r>
      <w:r w:rsidR="00C27BBA">
        <w:rPr>
          <w:rFonts w:asciiTheme="minorHAnsi" w:hAnsiTheme="minorHAnsi" w:cstheme="minorHAnsi"/>
        </w:rPr>
        <w:t xml:space="preserve"> fallita nel novembre ‘91</w:t>
      </w:r>
      <w:r>
        <w:rPr>
          <w:rFonts w:asciiTheme="minorHAnsi" w:hAnsiTheme="minorHAnsi" w:cstheme="minorHAnsi"/>
        </w:rPr>
        <w:t xml:space="preserve"> era uscita di scena ed ora al suo posto vi era questo nuovo vettore che </w:t>
      </w:r>
      <w:r w:rsidR="00C27BBA">
        <w:rPr>
          <w:rFonts w:asciiTheme="minorHAnsi" w:hAnsiTheme="minorHAnsi" w:cstheme="minorHAnsi"/>
        </w:rPr>
        <w:t>intendeva</w:t>
      </w:r>
      <w:r>
        <w:rPr>
          <w:rFonts w:asciiTheme="minorHAnsi" w:hAnsiTheme="minorHAnsi" w:cstheme="minorHAnsi"/>
        </w:rPr>
        <w:t xml:space="preserve"> sostitui</w:t>
      </w:r>
      <w:r w:rsidR="00C27BBA">
        <w:rPr>
          <w:rFonts w:asciiTheme="minorHAnsi" w:hAnsiTheme="minorHAnsi" w:cstheme="minorHAnsi"/>
        </w:rPr>
        <w:t>rla sulla rotta per il Sud Africa</w:t>
      </w:r>
      <w:r>
        <w:rPr>
          <w:rFonts w:asciiTheme="minorHAnsi" w:hAnsiTheme="minorHAnsi" w:cstheme="minorHAnsi"/>
        </w:rPr>
        <w:t>.</w:t>
      </w:r>
    </w:p>
    <w:p w14:paraId="78284BAD" w14:textId="4C2637AD" w:rsidR="003D4BCA" w:rsidRDefault="003D4BCA" w:rsidP="003D4BCA">
      <w:pPr>
        <w:pStyle w:val="NormaleWeb"/>
        <w:jc w:val="center"/>
        <w:rPr>
          <w:rFonts w:asciiTheme="minorHAnsi" w:hAnsiTheme="minorHAnsi" w:cstheme="minorHAnsi"/>
        </w:rPr>
      </w:pPr>
      <w:r>
        <w:rPr>
          <w:rFonts w:asciiTheme="minorHAnsi" w:hAnsiTheme="minorHAnsi" w:cstheme="minorHAnsi"/>
          <w:noProof/>
          <w14:ligatures w14:val="standardContextual"/>
        </w:rPr>
        <w:drawing>
          <wp:inline distT="0" distB="0" distL="0" distR="0" wp14:anchorId="7132BC84" wp14:editId="299E9CD1">
            <wp:extent cx="4442400" cy="2282400"/>
            <wp:effectExtent l="0" t="0" r="0" b="3810"/>
            <wp:docPr id="1451335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3510" name="Immagine 145133510"/>
                    <pic:cNvPicPr/>
                  </pic:nvPicPr>
                  <pic:blipFill>
                    <a:blip r:embed="rId10">
                      <a:extLst>
                        <a:ext uri="{28A0092B-C50C-407E-A947-70E740481C1C}">
                          <a14:useLocalDpi xmlns:a14="http://schemas.microsoft.com/office/drawing/2010/main" val="0"/>
                        </a:ext>
                      </a:extLst>
                    </a:blip>
                    <a:stretch>
                      <a:fillRect/>
                    </a:stretch>
                  </pic:blipFill>
                  <pic:spPr>
                    <a:xfrm>
                      <a:off x="0" y="0"/>
                      <a:ext cx="4442400" cy="2282400"/>
                    </a:xfrm>
                    <a:prstGeom prst="rect">
                      <a:avLst/>
                    </a:prstGeom>
                  </pic:spPr>
                </pic:pic>
              </a:graphicData>
            </a:graphic>
          </wp:inline>
        </w:drawing>
      </w:r>
    </w:p>
    <w:p w14:paraId="5BC2D5B6" w14:textId="60477A7D" w:rsidR="00D934BA" w:rsidRDefault="00D934BA" w:rsidP="00D934BA">
      <w:pPr>
        <w:pStyle w:val="NormaleWeb"/>
        <w:rPr>
          <w:rFonts w:asciiTheme="minorHAnsi" w:hAnsiTheme="minorHAnsi" w:cstheme="minorHAnsi"/>
        </w:rPr>
      </w:pPr>
      <w:r>
        <w:rPr>
          <w:rFonts w:asciiTheme="minorHAnsi" w:hAnsiTheme="minorHAnsi" w:cstheme="minorHAnsi"/>
        </w:rPr>
        <w:t>I</w:t>
      </w:r>
      <w:r w:rsidR="006D06AA">
        <w:rPr>
          <w:rFonts w:asciiTheme="minorHAnsi" w:hAnsiTheme="minorHAnsi" w:cstheme="minorHAnsi"/>
        </w:rPr>
        <w:t xml:space="preserve"> voli partivano dal Washington, Dulles e a quell</w:t>
      </w:r>
      <w:r w:rsidR="00C27BBA">
        <w:rPr>
          <w:rFonts w:asciiTheme="minorHAnsi" w:hAnsiTheme="minorHAnsi" w:cstheme="minorHAnsi"/>
        </w:rPr>
        <w:t>i</w:t>
      </w:r>
      <w:r w:rsidR="006D06AA">
        <w:rPr>
          <w:rFonts w:asciiTheme="minorHAnsi" w:hAnsiTheme="minorHAnsi" w:cstheme="minorHAnsi"/>
        </w:rPr>
        <w:t xml:space="preserve"> in</w:t>
      </w:r>
      <w:r w:rsidR="00C27BBA">
        <w:rPr>
          <w:rFonts w:asciiTheme="minorHAnsi" w:hAnsiTheme="minorHAnsi" w:cstheme="minorHAnsi"/>
        </w:rPr>
        <w:t>i</w:t>
      </w:r>
      <w:r w:rsidR="006D06AA">
        <w:rPr>
          <w:rFonts w:asciiTheme="minorHAnsi" w:hAnsiTheme="minorHAnsi" w:cstheme="minorHAnsi"/>
        </w:rPr>
        <w:t>z</w:t>
      </w:r>
      <w:r w:rsidR="005811D5">
        <w:rPr>
          <w:rFonts w:asciiTheme="minorHAnsi" w:hAnsiTheme="minorHAnsi" w:cstheme="minorHAnsi"/>
        </w:rPr>
        <w:t>i</w:t>
      </w:r>
      <w:r w:rsidR="006D06AA">
        <w:rPr>
          <w:rFonts w:asciiTheme="minorHAnsi" w:hAnsiTheme="minorHAnsi" w:cstheme="minorHAnsi"/>
        </w:rPr>
        <w:t>almente pr</w:t>
      </w:r>
      <w:r w:rsidR="00C27BBA">
        <w:rPr>
          <w:rFonts w:asciiTheme="minorHAnsi" w:hAnsiTheme="minorHAnsi" w:cstheme="minorHAnsi"/>
        </w:rPr>
        <w:t>e</w:t>
      </w:r>
      <w:r w:rsidR="006D06AA">
        <w:rPr>
          <w:rFonts w:asciiTheme="minorHAnsi" w:hAnsiTheme="minorHAnsi" w:cstheme="minorHAnsi"/>
        </w:rPr>
        <w:t>vist</w:t>
      </w:r>
      <w:r w:rsidR="00C27BBA">
        <w:rPr>
          <w:rFonts w:asciiTheme="minorHAnsi" w:hAnsiTheme="minorHAnsi" w:cstheme="minorHAnsi"/>
        </w:rPr>
        <w:t>i</w:t>
      </w:r>
      <w:r w:rsidR="006D06AA">
        <w:rPr>
          <w:rFonts w:asciiTheme="minorHAnsi" w:hAnsiTheme="minorHAnsi" w:cstheme="minorHAnsi"/>
        </w:rPr>
        <w:t xml:space="preserve"> per Johannesburg furono poi aggiunti </w:t>
      </w:r>
      <w:r w:rsidR="005811D5">
        <w:rPr>
          <w:rFonts w:asciiTheme="minorHAnsi" w:hAnsiTheme="minorHAnsi" w:cstheme="minorHAnsi"/>
        </w:rPr>
        <w:t xml:space="preserve">servizi </w:t>
      </w:r>
      <w:r w:rsidR="006D06AA">
        <w:rPr>
          <w:rFonts w:asciiTheme="minorHAnsi" w:hAnsiTheme="minorHAnsi" w:cstheme="minorHAnsi"/>
        </w:rPr>
        <w:t>per</w:t>
      </w:r>
      <w:r w:rsidR="005B6637">
        <w:rPr>
          <w:rFonts w:asciiTheme="minorHAnsi" w:hAnsiTheme="minorHAnsi" w:cstheme="minorHAnsi"/>
        </w:rPr>
        <w:t xml:space="preserve"> lo Zimbabwe, la Botswana, la Namibia e l’Angola.  </w:t>
      </w:r>
      <w:r w:rsidR="006D06AA">
        <w:rPr>
          <w:rFonts w:asciiTheme="minorHAnsi" w:hAnsiTheme="minorHAnsi" w:cstheme="minorHAnsi"/>
        </w:rPr>
        <w:t xml:space="preserve"> </w:t>
      </w:r>
    </w:p>
    <w:p w14:paraId="3B1A8E5E" w14:textId="04675FFC" w:rsidR="00D934BA" w:rsidRDefault="00D934BA" w:rsidP="00D934BA">
      <w:pPr>
        <w:pStyle w:val="NormaleWeb"/>
        <w:jc w:val="center"/>
        <w:rPr>
          <w:rFonts w:asciiTheme="minorHAnsi" w:hAnsiTheme="minorHAnsi" w:cstheme="minorHAnsi"/>
        </w:rPr>
      </w:pPr>
      <w:r>
        <w:rPr>
          <w:rFonts w:asciiTheme="minorHAnsi" w:hAnsiTheme="minorHAnsi" w:cstheme="minorHAnsi"/>
          <w:noProof/>
          <w14:ligatures w14:val="standardContextual"/>
        </w:rPr>
        <w:drawing>
          <wp:inline distT="0" distB="0" distL="0" distR="0" wp14:anchorId="0C38257C" wp14:editId="64567A98">
            <wp:extent cx="2966400" cy="2451600"/>
            <wp:effectExtent l="0" t="0" r="5715" b="6350"/>
            <wp:docPr id="122681064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10641" name="Immagine 1226810641"/>
                    <pic:cNvPicPr/>
                  </pic:nvPicPr>
                  <pic:blipFill>
                    <a:blip r:embed="rId11">
                      <a:extLst>
                        <a:ext uri="{28A0092B-C50C-407E-A947-70E740481C1C}">
                          <a14:useLocalDpi xmlns:a14="http://schemas.microsoft.com/office/drawing/2010/main" val="0"/>
                        </a:ext>
                      </a:extLst>
                    </a:blip>
                    <a:stretch>
                      <a:fillRect/>
                    </a:stretch>
                  </pic:blipFill>
                  <pic:spPr>
                    <a:xfrm>
                      <a:off x="0" y="0"/>
                      <a:ext cx="2966400" cy="2451600"/>
                    </a:xfrm>
                    <a:prstGeom prst="rect">
                      <a:avLst/>
                    </a:prstGeom>
                  </pic:spPr>
                </pic:pic>
              </a:graphicData>
            </a:graphic>
          </wp:inline>
        </w:drawing>
      </w:r>
    </w:p>
    <w:p w14:paraId="2E0177A7" w14:textId="1B8F7307" w:rsidR="005C136E" w:rsidRDefault="001143CA" w:rsidP="001143CA">
      <w:pPr>
        <w:pStyle w:val="NormaleWeb"/>
        <w:spacing w:line="276" w:lineRule="auto"/>
        <w:jc w:val="center"/>
        <w:rPr>
          <w:rFonts w:asciiTheme="minorHAnsi" w:hAnsiTheme="minorHAnsi" w:cstheme="minorHAnsi"/>
        </w:rPr>
      </w:pPr>
      <w:r>
        <w:rPr>
          <w:rFonts w:asciiTheme="minorHAnsi" w:hAnsiTheme="minorHAnsi" w:cstheme="minorHAnsi"/>
          <w:noProof/>
          <w14:ligatures w14:val="standardContextual"/>
        </w:rPr>
        <w:drawing>
          <wp:inline distT="0" distB="0" distL="0" distR="0" wp14:anchorId="693CA37D" wp14:editId="74D6826D">
            <wp:extent cx="3045600" cy="727200"/>
            <wp:effectExtent l="0" t="0" r="2540" b="0"/>
            <wp:docPr id="200743271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32716" name="Immagine 2007432716"/>
                    <pic:cNvPicPr/>
                  </pic:nvPicPr>
                  <pic:blipFill>
                    <a:blip r:embed="rId12">
                      <a:extLst>
                        <a:ext uri="{28A0092B-C50C-407E-A947-70E740481C1C}">
                          <a14:useLocalDpi xmlns:a14="http://schemas.microsoft.com/office/drawing/2010/main" val="0"/>
                        </a:ext>
                      </a:extLst>
                    </a:blip>
                    <a:stretch>
                      <a:fillRect/>
                    </a:stretch>
                  </pic:blipFill>
                  <pic:spPr>
                    <a:xfrm>
                      <a:off x="0" y="0"/>
                      <a:ext cx="3045600" cy="727200"/>
                    </a:xfrm>
                    <a:prstGeom prst="rect">
                      <a:avLst/>
                    </a:prstGeom>
                  </pic:spPr>
                </pic:pic>
              </a:graphicData>
            </a:graphic>
          </wp:inline>
        </w:drawing>
      </w:r>
    </w:p>
    <w:p w14:paraId="1B92C71F" w14:textId="28DA91A9" w:rsidR="00C27BBA" w:rsidRPr="00C27BBA" w:rsidRDefault="00C27BBA" w:rsidP="001143CA">
      <w:pPr>
        <w:pStyle w:val="NormaleWeb"/>
        <w:spacing w:line="276" w:lineRule="auto"/>
        <w:jc w:val="center"/>
        <w:rPr>
          <w:rFonts w:asciiTheme="minorHAnsi" w:hAnsiTheme="minorHAnsi" w:cstheme="minorHAnsi"/>
          <w:i/>
          <w:iCs/>
          <w:sz w:val="20"/>
          <w:szCs w:val="20"/>
        </w:rPr>
      </w:pPr>
      <w:r w:rsidRPr="00C27BBA">
        <w:rPr>
          <w:rFonts w:asciiTheme="minorHAnsi" w:hAnsiTheme="minorHAnsi" w:cstheme="minorHAnsi"/>
          <w:i/>
          <w:iCs/>
          <w:sz w:val="20"/>
          <w:szCs w:val="20"/>
        </w:rPr>
        <w:t>In questo stralcio dell’orario possiamo vedere le destinazioni e le frequenze</w:t>
      </w:r>
      <w:r>
        <w:rPr>
          <w:rFonts w:asciiTheme="minorHAnsi" w:hAnsiTheme="minorHAnsi" w:cstheme="minorHAnsi"/>
          <w:i/>
          <w:iCs/>
          <w:sz w:val="20"/>
          <w:szCs w:val="20"/>
        </w:rPr>
        <w:t xml:space="preserve"> dei voli</w:t>
      </w:r>
      <w:r w:rsidR="005811D5">
        <w:rPr>
          <w:rFonts w:asciiTheme="minorHAnsi" w:hAnsiTheme="minorHAnsi" w:cstheme="minorHAnsi"/>
          <w:i/>
          <w:iCs/>
          <w:sz w:val="20"/>
          <w:szCs w:val="20"/>
        </w:rPr>
        <w:t xml:space="preserve"> in uscita da Washington</w:t>
      </w:r>
    </w:p>
    <w:p w14:paraId="28C1F838" w14:textId="7F3BEFD2" w:rsidR="005B6637" w:rsidRDefault="005B6637" w:rsidP="00C27BBA">
      <w:pPr>
        <w:pStyle w:val="NormaleWeb"/>
        <w:spacing w:after="0" w:afterAutospacing="0" w:line="276" w:lineRule="auto"/>
        <w:rPr>
          <w:rFonts w:asciiTheme="minorHAnsi" w:hAnsiTheme="minorHAnsi" w:cstheme="minorHAnsi"/>
        </w:rPr>
      </w:pPr>
      <w:r>
        <w:rPr>
          <w:rFonts w:asciiTheme="minorHAnsi" w:hAnsiTheme="minorHAnsi" w:cstheme="minorHAnsi"/>
        </w:rPr>
        <w:lastRenderedPageBreak/>
        <w:t>Purtroppo la causa del fallimento d</w:t>
      </w:r>
      <w:r w:rsidR="005811D5">
        <w:rPr>
          <w:rFonts w:asciiTheme="minorHAnsi" w:hAnsiTheme="minorHAnsi" w:cstheme="minorHAnsi"/>
        </w:rPr>
        <w:t>i quella che sembra una promettente</w:t>
      </w:r>
      <w:r>
        <w:rPr>
          <w:rFonts w:asciiTheme="minorHAnsi" w:hAnsiTheme="minorHAnsi" w:cstheme="minorHAnsi"/>
        </w:rPr>
        <w:t xml:space="preserve"> iniziativa</w:t>
      </w:r>
      <w:r w:rsidR="00C27BBA">
        <w:rPr>
          <w:rFonts w:asciiTheme="minorHAnsi" w:hAnsiTheme="minorHAnsi" w:cstheme="minorHAnsi"/>
        </w:rPr>
        <w:t xml:space="preserve"> va ascritta all’MD11</w:t>
      </w:r>
      <w:r>
        <w:rPr>
          <w:rFonts w:asciiTheme="minorHAnsi" w:hAnsiTheme="minorHAnsi" w:cstheme="minorHAnsi"/>
        </w:rPr>
        <w:t>.</w:t>
      </w:r>
    </w:p>
    <w:p w14:paraId="5B0A796E" w14:textId="77777777" w:rsidR="00C27BBA" w:rsidRDefault="00E547FD" w:rsidP="00E547FD">
      <w:pPr>
        <w:pStyle w:val="NormaleWeb"/>
        <w:rPr>
          <w:rFonts w:asciiTheme="minorHAnsi" w:hAnsiTheme="minorHAnsi" w:cstheme="minorHAnsi"/>
        </w:rPr>
      </w:pPr>
      <w:r w:rsidRPr="00E547FD">
        <w:rPr>
          <w:rFonts w:asciiTheme="minorHAnsi" w:hAnsiTheme="minorHAnsi" w:cstheme="minorHAnsi"/>
        </w:rPr>
        <w:t>Come la maggior parte delle compagnie aeree, USAfrica sperava che l'MD-11, entrato in servizio nel 1990, avrebbe seguito l'enorme successo del precedente DC-10 su cui si basa</w:t>
      </w:r>
      <w:r w:rsidR="00C27BBA">
        <w:rPr>
          <w:rFonts w:asciiTheme="minorHAnsi" w:hAnsiTheme="minorHAnsi" w:cstheme="minorHAnsi"/>
        </w:rPr>
        <w:t>va</w:t>
      </w:r>
      <w:r w:rsidRPr="00E547FD">
        <w:rPr>
          <w:rFonts w:asciiTheme="minorHAnsi" w:hAnsiTheme="minorHAnsi" w:cstheme="minorHAnsi"/>
        </w:rPr>
        <w:t xml:space="preserve">. Purtroppo l'MD-11 </w:t>
      </w:r>
      <w:r w:rsidR="00C27BBA">
        <w:rPr>
          <w:rFonts w:asciiTheme="minorHAnsi" w:hAnsiTheme="minorHAnsi" w:cstheme="minorHAnsi"/>
        </w:rPr>
        <w:t xml:space="preserve">fu una delusione per tutti gli operatori e </w:t>
      </w:r>
      <w:r w:rsidRPr="00E547FD">
        <w:rPr>
          <w:rFonts w:asciiTheme="minorHAnsi" w:hAnsiTheme="minorHAnsi" w:cstheme="minorHAnsi"/>
        </w:rPr>
        <w:t>non ha mai soddisfatto le aspettative</w:t>
      </w:r>
      <w:r w:rsidR="00C27BBA">
        <w:rPr>
          <w:rFonts w:asciiTheme="minorHAnsi" w:hAnsiTheme="minorHAnsi" w:cstheme="minorHAnsi"/>
        </w:rPr>
        <w:t xml:space="preserve"> promesse.</w:t>
      </w:r>
      <w:r w:rsidRPr="00E547FD">
        <w:rPr>
          <w:rFonts w:asciiTheme="minorHAnsi" w:hAnsiTheme="minorHAnsi" w:cstheme="minorHAnsi"/>
        </w:rPr>
        <w:t xml:space="preserve"> </w:t>
      </w:r>
      <w:r w:rsidR="00C27BBA">
        <w:rPr>
          <w:rFonts w:asciiTheme="minorHAnsi" w:hAnsiTheme="minorHAnsi" w:cstheme="minorHAnsi"/>
        </w:rPr>
        <w:t xml:space="preserve">In </w:t>
      </w:r>
      <w:proofErr w:type="gramStart"/>
      <w:r w:rsidR="00C27BBA">
        <w:rPr>
          <w:rFonts w:asciiTheme="minorHAnsi" w:hAnsiTheme="minorHAnsi" w:cstheme="minorHAnsi"/>
        </w:rPr>
        <w:t xml:space="preserve">particolare </w:t>
      </w:r>
      <w:r w:rsidRPr="00E547FD">
        <w:rPr>
          <w:rFonts w:asciiTheme="minorHAnsi" w:hAnsiTheme="minorHAnsi" w:cstheme="minorHAnsi"/>
        </w:rPr>
        <w:t xml:space="preserve"> l'autonomia</w:t>
      </w:r>
      <w:proofErr w:type="gramEnd"/>
      <w:r w:rsidRPr="00E547FD">
        <w:rPr>
          <w:rFonts w:asciiTheme="minorHAnsi" w:hAnsiTheme="minorHAnsi" w:cstheme="minorHAnsi"/>
        </w:rPr>
        <w:t xml:space="preserve"> a pieno carico era di 500 miglia inferiore a quella pubblicizzata</w:t>
      </w:r>
      <w:r w:rsidR="00C27BBA">
        <w:rPr>
          <w:rFonts w:asciiTheme="minorHAnsi" w:hAnsiTheme="minorHAnsi" w:cstheme="minorHAnsi"/>
        </w:rPr>
        <w:t>.</w:t>
      </w:r>
    </w:p>
    <w:p w14:paraId="10B8A149" w14:textId="79E1E193" w:rsidR="00BE5EA0" w:rsidRPr="00BE5EA0" w:rsidRDefault="00BE5EA0" w:rsidP="00BE5EA0">
      <w:pPr>
        <w:pStyle w:val="NormaleWeb"/>
        <w:pBdr>
          <w:top w:val="single" w:sz="4" w:space="1" w:color="auto"/>
          <w:left w:val="single" w:sz="4" w:space="4" w:color="auto"/>
          <w:bottom w:val="single" w:sz="4" w:space="1" w:color="auto"/>
          <w:right w:val="single" w:sz="4" w:space="4" w:color="auto"/>
        </w:pBdr>
        <w:rPr>
          <w:sz w:val="20"/>
          <w:szCs w:val="20"/>
        </w:rPr>
      </w:pPr>
      <w:r w:rsidRPr="00BE5EA0">
        <w:rPr>
          <w:sz w:val="20"/>
          <w:szCs w:val="20"/>
        </w:rPr>
        <w:t>Nel bel mezzo di pubblicità negativa che circondava il DC-10 a seguito di un</w:t>
      </w:r>
      <w:r w:rsidR="00C42A91">
        <w:rPr>
          <w:sz w:val="20"/>
          <w:szCs w:val="20"/>
        </w:rPr>
        <w:t xml:space="preserve"> drammatico</w:t>
      </w:r>
      <w:r w:rsidRPr="00BE5EA0">
        <w:rPr>
          <w:sz w:val="20"/>
          <w:szCs w:val="20"/>
        </w:rPr>
        <w:t xml:space="preserve"> </w:t>
      </w:r>
      <w:hyperlink r:id="rId13" w:history="1">
        <w:proofErr w:type="gramStart"/>
        <w:r w:rsidRPr="00BE5EA0">
          <w:rPr>
            <w:rStyle w:val="Collegamentoipertestuale"/>
            <w:color w:val="auto"/>
            <w:sz w:val="20"/>
            <w:szCs w:val="20"/>
            <w:u w:val="none"/>
          </w:rPr>
          <w:t>incident</w:t>
        </w:r>
        <w:r w:rsidR="00C42A91">
          <w:rPr>
            <w:rStyle w:val="Collegamentoipertestuale"/>
            <w:color w:val="auto"/>
            <w:sz w:val="20"/>
            <w:szCs w:val="20"/>
            <w:u w:val="none"/>
          </w:rPr>
          <w:t>e</w:t>
        </w:r>
        <w:r w:rsidRPr="00BE5EA0">
          <w:rPr>
            <w:rStyle w:val="Collegamentoipertestuale"/>
            <w:color w:val="auto"/>
            <w:sz w:val="20"/>
            <w:szCs w:val="20"/>
            <w:u w:val="none"/>
          </w:rPr>
          <w:t xml:space="preserve"> </w:t>
        </w:r>
        <w:r w:rsidR="00C42A91">
          <w:rPr>
            <w:rStyle w:val="Collegamentoipertestuale"/>
            <w:color w:val="auto"/>
            <w:sz w:val="20"/>
            <w:szCs w:val="20"/>
            <w:u w:val="none"/>
          </w:rPr>
          <w:t xml:space="preserve"> </w:t>
        </w:r>
        <w:r w:rsidR="00C42A91" w:rsidRPr="005811D5">
          <w:rPr>
            <w:rStyle w:val="Collegamentoipertestuale"/>
            <w:color w:val="FF0000"/>
            <w:sz w:val="18"/>
            <w:szCs w:val="18"/>
            <w:u w:val="none"/>
          </w:rPr>
          <w:t>(</w:t>
        </w:r>
        <w:proofErr w:type="gramEnd"/>
        <w:r w:rsidR="00C42A91" w:rsidRPr="005811D5">
          <w:rPr>
            <w:rStyle w:val="Collegamentoipertestuale"/>
            <w:color w:val="FF0000"/>
            <w:sz w:val="18"/>
            <w:szCs w:val="18"/>
            <w:u w:val="none"/>
          </w:rPr>
          <w:t>3)</w:t>
        </w:r>
        <w:r w:rsidR="005811D5">
          <w:rPr>
            <w:rStyle w:val="Collegamentoipertestuale"/>
            <w:color w:val="auto"/>
            <w:sz w:val="20"/>
            <w:szCs w:val="20"/>
            <w:u w:val="none"/>
          </w:rPr>
          <w:t xml:space="preserve"> </w:t>
        </w:r>
        <w:r w:rsidRPr="00BE5EA0">
          <w:rPr>
            <w:rStyle w:val="Collegamentoipertestuale"/>
            <w:color w:val="auto"/>
            <w:sz w:val="20"/>
            <w:szCs w:val="20"/>
            <w:u w:val="none"/>
          </w:rPr>
          <w:t xml:space="preserve">cui era stato </w:t>
        </w:r>
        <w:r w:rsidR="007934C6">
          <w:rPr>
            <w:rStyle w:val="Collegamentoipertestuale"/>
            <w:color w:val="auto"/>
            <w:sz w:val="20"/>
            <w:szCs w:val="20"/>
            <w:u w:val="none"/>
          </w:rPr>
          <w:t>coinvolto</w:t>
        </w:r>
        <w:r w:rsidRPr="00BE5EA0">
          <w:rPr>
            <w:rStyle w:val="Collegamentoipertestuale"/>
            <w:color w:val="auto"/>
            <w:sz w:val="20"/>
            <w:szCs w:val="20"/>
            <w:u w:val="none"/>
          </w:rPr>
          <w:t>,</w:t>
        </w:r>
      </w:hyperlink>
      <w:r w:rsidRPr="00BE5EA0">
        <w:rPr>
          <w:sz w:val="20"/>
          <w:szCs w:val="20"/>
        </w:rPr>
        <w:t xml:space="preserve"> era importante per McDonnell Douglas dare risalto ai previsti miglioramenti dell'MD-11. Una caratteristica fondamentale era la cabina di pilotaggio digitale per due persone che eliminando la necessità d</w:t>
      </w:r>
      <w:r w:rsidR="007934C6">
        <w:rPr>
          <w:sz w:val="20"/>
          <w:szCs w:val="20"/>
        </w:rPr>
        <w:t>ell’</w:t>
      </w:r>
      <w:r w:rsidRPr="00BE5EA0">
        <w:rPr>
          <w:sz w:val="20"/>
          <w:szCs w:val="20"/>
        </w:rPr>
        <w:t xml:space="preserve">ingegnere di volo a bordo, faceva risparmiare spazio e denaro alle compagnie aeree. Un fattore chiave </w:t>
      </w:r>
      <w:r w:rsidR="007934C6">
        <w:rPr>
          <w:sz w:val="20"/>
          <w:szCs w:val="20"/>
        </w:rPr>
        <w:t xml:space="preserve">per spiegare la </w:t>
      </w:r>
      <w:proofErr w:type="gramStart"/>
      <w:r w:rsidR="007934C6">
        <w:rPr>
          <w:sz w:val="20"/>
          <w:szCs w:val="20"/>
        </w:rPr>
        <w:t xml:space="preserve">bassa </w:t>
      </w:r>
      <w:r w:rsidRPr="00BE5EA0">
        <w:rPr>
          <w:sz w:val="20"/>
          <w:szCs w:val="20"/>
        </w:rPr>
        <w:t xml:space="preserve"> produzione</w:t>
      </w:r>
      <w:proofErr w:type="gramEnd"/>
      <w:r w:rsidRPr="00BE5EA0">
        <w:rPr>
          <w:sz w:val="20"/>
          <w:szCs w:val="20"/>
        </w:rPr>
        <w:t xml:space="preserve">  dell'MD-11 e di un ciclo di produzione durato solo 12 anni, è stata la sua incapacità di </w:t>
      </w:r>
      <w:r w:rsidR="007934C6">
        <w:rPr>
          <w:sz w:val="20"/>
          <w:szCs w:val="20"/>
        </w:rPr>
        <w:t xml:space="preserve">svolgere </w:t>
      </w:r>
      <w:r w:rsidRPr="00BE5EA0">
        <w:rPr>
          <w:sz w:val="20"/>
          <w:szCs w:val="20"/>
        </w:rPr>
        <w:t>gli obiettivi</w:t>
      </w:r>
      <w:r w:rsidR="007934C6">
        <w:rPr>
          <w:sz w:val="20"/>
          <w:szCs w:val="20"/>
        </w:rPr>
        <w:t xml:space="preserve"> dichiarati </w:t>
      </w:r>
      <w:r w:rsidRPr="00BE5EA0">
        <w:rPr>
          <w:sz w:val="20"/>
          <w:szCs w:val="20"/>
        </w:rPr>
        <w:t xml:space="preserve">quali autonomia e consumo di carburante, fattori per per i quali </w:t>
      </w:r>
      <w:r w:rsidR="007934C6">
        <w:rPr>
          <w:sz w:val="20"/>
          <w:szCs w:val="20"/>
        </w:rPr>
        <w:t>ben</w:t>
      </w:r>
      <w:r w:rsidRPr="00BE5EA0">
        <w:rPr>
          <w:sz w:val="20"/>
          <w:szCs w:val="20"/>
        </w:rPr>
        <w:t xml:space="preserve"> presto </w:t>
      </w:r>
      <w:r w:rsidR="007934C6">
        <w:rPr>
          <w:sz w:val="20"/>
          <w:szCs w:val="20"/>
        </w:rPr>
        <w:t>ci si accorse delle</w:t>
      </w:r>
      <w:r w:rsidRPr="00BE5EA0">
        <w:rPr>
          <w:sz w:val="20"/>
          <w:szCs w:val="20"/>
        </w:rPr>
        <w:t xml:space="preserve"> prestazioni insufficienti. </w:t>
      </w:r>
      <w:r w:rsidR="007934C6">
        <w:rPr>
          <w:sz w:val="20"/>
          <w:szCs w:val="20"/>
        </w:rPr>
        <w:t>I</w:t>
      </w:r>
      <w:r w:rsidRPr="00BE5EA0">
        <w:rPr>
          <w:sz w:val="20"/>
          <w:szCs w:val="20"/>
        </w:rPr>
        <w:t>l suo raggio d'azione pubblicizzato era di ben 12.455 km (6.725 NM). Con un carico utile di 28.000 kg, il raggio d'azione poteva raggiungere i 13.000 km (7.000 NM). In realtà, però, l'MD-11, con le sue scarse prestazioni, avrebbe potuto raggiungere questo obiettivo solo se il carico utile fosse sceso a 22.000 kg, con una riduzione di oltre il 20%. Se l'aereo volava con un carico utile completo, il suo raggio d'azione si riduceva a soli 12.025 km (6.493 NM).</w:t>
      </w:r>
    </w:p>
    <w:p w14:paraId="223BDA45" w14:textId="6CB7E500" w:rsidR="003B3253" w:rsidRPr="00FE0313" w:rsidRDefault="00DA08CC" w:rsidP="00BE5EA0">
      <w:pPr>
        <w:pStyle w:val="NormaleWeb"/>
        <w:rPr>
          <w:rFonts w:asciiTheme="minorHAnsi" w:hAnsiTheme="minorHAnsi" w:cstheme="minorHAnsi"/>
          <w:color w:val="FF0000"/>
          <w:sz w:val="16"/>
          <w:szCs w:val="16"/>
        </w:rPr>
      </w:pPr>
      <w:r>
        <w:rPr>
          <w:rFonts w:asciiTheme="minorHAnsi" w:hAnsiTheme="minorHAnsi" w:cstheme="minorHAnsi"/>
        </w:rPr>
        <w:t xml:space="preserve">Il 4 febbraio 1995, </w:t>
      </w:r>
      <w:r w:rsidR="00BE5EA0">
        <w:rPr>
          <w:rFonts w:asciiTheme="minorHAnsi" w:hAnsiTheme="minorHAnsi" w:cstheme="minorHAnsi"/>
        </w:rPr>
        <w:t xml:space="preserve">appena otto mesi dopo l’avvio, </w:t>
      </w:r>
      <w:r>
        <w:rPr>
          <w:rFonts w:asciiTheme="minorHAnsi" w:hAnsiTheme="minorHAnsi" w:cstheme="minorHAnsi"/>
        </w:rPr>
        <w:t>il Washigton Post annunciava</w:t>
      </w:r>
      <w:r w:rsidR="00FE0313">
        <w:rPr>
          <w:rFonts w:asciiTheme="minorHAnsi" w:hAnsiTheme="minorHAnsi" w:cstheme="minorHAnsi"/>
        </w:rPr>
        <w:t xml:space="preserve"> che</w:t>
      </w:r>
      <w:r>
        <w:rPr>
          <w:rFonts w:asciiTheme="minorHAnsi" w:hAnsiTheme="minorHAnsi" w:cstheme="minorHAnsi"/>
        </w:rPr>
        <w:t xml:space="preserve"> la </w:t>
      </w:r>
      <w:r w:rsidRPr="00DA08CC">
        <w:rPr>
          <w:rFonts w:asciiTheme="minorHAnsi" w:hAnsiTheme="minorHAnsi" w:cstheme="minorHAnsi"/>
        </w:rPr>
        <w:t>USAfrica Airways, l'unica compagnia aerea statunitense che vola</w:t>
      </w:r>
      <w:r w:rsidR="00FE0313">
        <w:rPr>
          <w:rFonts w:asciiTheme="minorHAnsi" w:hAnsiTheme="minorHAnsi" w:cstheme="minorHAnsi"/>
        </w:rPr>
        <w:t>va</w:t>
      </w:r>
      <w:r w:rsidRPr="00DA08CC">
        <w:rPr>
          <w:rFonts w:asciiTheme="minorHAnsi" w:hAnsiTheme="minorHAnsi" w:cstheme="minorHAnsi"/>
        </w:rPr>
        <w:t xml:space="preserve"> in Sudafrica, sospe</w:t>
      </w:r>
      <w:r w:rsidR="00FE0313">
        <w:rPr>
          <w:rFonts w:asciiTheme="minorHAnsi" w:hAnsiTheme="minorHAnsi" w:cstheme="minorHAnsi"/>
        </w:rPr>
        <w:t xml:space="preserve">ndeva </w:t>
      </w:r>
      <w:r w:rsidRPr="00DA08CC">
        <w:rPr>
          <w:rFonts w:asciiTheme="minorHAnsi" w:hAnsiTheme="minorHAnsi" w:cstheme="minorHAnsi"/>
        </w:rPr>
        <w:t>le operazioni</w:t>
      </w:r>
      <w:r w:rsidR="00FE0313">
        <w:rPr>
          <w:rFonts w:asciiTheme="minorHAnsi" w:hAnsiTheme="minorHAnsi" w:cstheme="minorHAnsi"/>
        </w:rPr>
        <w:t>.</w:t>
      </w:r>
      <w:r>
        <w:rPr>
          <w:rFonts w:asciiTheme="minorHAnsi" w:hAnsiTheme="minorHAnsi" w:cstheme="minorHAnsi"/>
        </w:rPr>
        <w:t xml:space="preserve"> </w:t>
      </w:r>
      <w:r w:rsidR="00FE0313">
        <w:rPr>
          <w:rFonts w:asciiTheme="minorHAnsi" w:hAnsiTheme="minorHAnsi" w:cstheme="minorHAnsi"/>
        </w:rPr>
        <w:t>“</w:t>
      </w:r>
      <w:r w:rsidRPr="00DA08CC">
        <w:rPr>
          <w:rFonts w:asciiTheme="minorHAnsi" w:hAnsiTheme="minorHAnsi" w:cstheme="minorHAnsi"/>
        </w:rPr>
        <w:t>La compagnia aerea, che la settimana scorsa aveva annunciato un'espansione del servizio verso il Senegal e l'adesione al programma frequent flyer di United Airlines Inc. ha dichiarato di non essere riuscita a ottenere un finanziamento a breve termine per evitare una crisi di liquidità.</w:t>
      </w:r>
      <w:r>
        <w:rPr>
          <w:rFonts w:asciiTheme="minorHAnsi" w:hAnsiTheme="minorHAnsi" w:cstheme="minorHAnsi"/>
        </w:rPr>
        <w:t xml:space="preserve"> </w:t>
      </w:r>
      <w:r w:rsidRPr="00DA08CC">
        <w:rPr>
          <w:rFonts w:asciiTheme="minorHAnsi" w:hAnsiTheme="minorHAnsi" w:cstheme="minorHAnsi"/>
        </w:rPr>
        <w:t>Fino a oggi credevamo che questi sforzi avrebbero avuto successo e che saremmo stati in grado di ottenere un finanziamento provvisorio e di evitare la chiusura delle operazioni", ha dichiarato Gregory S. Lewis, presidente e amministratore delegato, in una dichiarazione rilasciata dalla sede centrale della compagnia aerea a Reston</w:t>
      </w:r>
      <w:r w:rsidR="00FE0313">
        <w:rPr>
          <w:rFonts w:asciiTheme="minorHAnsi" w:hAnsiTheme="minorHAnsi" w:cstheme="minorHAnsi"/>
        </w:rPr>
        <w:t>”</w:t>
      </w:r>
      <w:r>
        <w:rPr>
          <w:rFonts w:asciiTheme="minorHAnsi" w:hAnsiTheme="minorHAnsi" w:cstheme="minorHAnsi"/>
        </w:rPr>
        <w:t xml:space="preserve"> </w:t>
      </w:r>
      <w:r w:rsidR="00FE0313">
        <w:rPr>
          <w:rFonts w:asciiTheme="minorHAnsi" w:hAnsiTheme="minorHAnsi" w:cstheme="minorHAnsi"/>
          <w:color w:val="FF0000"/>
          <w:sz w:val="16"/>
          <w:szCs w:val="16"/>
        </w:rPr>
        <w:t>(</w:t>
      </w:r>
      <w:r w:rsidR="0060317E">
        <w:rPr>
          <w:rFonts w:asciiTheme="minorHAnsi" w:hAnsiTheme="minorHAnsi" w:cstheme="minorHAnsi"/>
          <w:color w:val="FF0000"/>
          <w:sz w:val="16"/>
          <w:szCs w:val="16"/>
        </w:rPr>
        <w:t>4</w:t>
      </w:r>
      <w:r w:rsidR="00FE0313">
        <w:rPr>
          <w:rFonts w:asciiTheme="minorHAnsi" w:hAnsiTheme="minorHAnsi" w:cstheme="minorHAnsi"/>
          <w:color w:val="FF0000"/>
          <w:sz w:val="16"/>
          <w:szCs w:val="16"/>
        </w:rPr>
        <w:t>)</w:t>
      </w:r>
    </w:p>
    <w:p w14:paraId="24C3A52F" w14:textId="4C38AF27" w:rsidR="005B6637" w:rsidRDefault="005B6637" w:rsidP="00DA08CC">
      <w:pPr>
        <w:pStyle w:val="NormaleWeb"/>
        <w:spacing w:line="276" w:lineRule="auto"/>
        <w:rPr>
          <w:rFonts w:asciiTheme="minorHAnsi" w:hAnsiTheme="minorHAnsi" w:cstheme="minorHAnsi"/>
        </w:rPr>
      </w:pPr>
      <w:r>
        <w:rPr>
          <w:rFonts w:asciiTheme="minorHAnsi" w:hAnsiTheme="minorHAnsi" w:cstheme="minorHAnsi"/>
        </w:rPr>
        <w:t xml:space="preserve">Il </w:t>
      </w:r>
      <w:proofErr w:type="gramStart"/>
      <w:r>
        <w:rPr>
          <w:rFonts w:asciiTheme="minorHAnsi" w:hAnsiTheme="minorHAnsi" w:cstheme="minorHAnsi"/>
        </w:rPr>
        <w:t>1 maggio</w:t>
      </w:r>
      <w:proofErr w:type="gramEnd"/>
      <w:r>
        <w:rPr>
          <w:rFonts w:asciiTheme="minorHAnsi" w:hAnsiTheme="minorHAnsi" w:cstheme="minorHAnsi"/>
        </w:rPr>
        <w:t xml:space="preserve"> 1994 </w:t>
      </w:r>
      <w:r w:rsidR="00FE0313">
        <w:rPr>
          <w:rFonts w:asciiTheme="minorHAnsi" w:hAnsiTheme="minorHAnsi" w:cstheme="minorHAnsi"/>
        </w:rPr>
        <w:t>quando</w:t>
      </w:r>
      <w:r>
        <w:rPr>
          <w:rFonts w:asciiTheme="minorHAnsi" w:hAnsiTheme="minorHAnsi" w:cstheme="minorHAnsi"/>
        </w:rPr>
        <w:t xml:space="preserve"> la compagnia era sul nastro di partenza, Tony Broderic</w:t>
      </w:r>
      <w:r w:rsidR="00FE0313">
        <w:rPr>
          <w:rFonts w:asciiTheme="minorHAnsi" w:hAnsiTheme="minorHAnsi" w:cstheme="minorHAnsi"/>
        </w:rPr>
        <w:t>k</w:t>
      </w:r>
      <w:r>
        <w:rPr>
          <w:rFonts w:asciiTheme="minorHAnsi" w:hAnsiTheme="minorHAnsi" w:cstheme="minorHAnsi"/>
        </w:rPr>
        <w:t xml:space="preserve">, chief safety regulator della FAA aveva quasi profeticamente avvertito in una intervista </w:t>
      </w:r>
      <w:r w:rsidR="0060317E">
        <w:rPr>
          <w:rFonts w:asciiTheme="minorHAnsi" w:hAnsiTheme="minorHAnsi" w:cstheme="minorHAnsi"/>
        </w:rPr>
        <w:t xml:space="preserve">concessa </w:t>
      </w:r>
      <w:r>
        <w:rPr>
          <w:rFonts w:asciiTheme="minorHAnsi" w:hAnsiTheme="minorHAnsi" w:cstheme="minorHAnsi"/>
        </w:rPr>
        <w:t>allo stesso giornale:</w:t>
      </w:r>
    </w:p>
    <w:p w14:paraId="4A28BFD5" w14:textId="7C53D43D" w:rsidR="00FE0313" w:rsidRDefault="005B6637" w:rsidP="00DA08CC">
      <w:pPr>
        <w:pStyle w:val="NormaleWeb"/>
        <w:spacing w:line="276" w:lineRule="auto"/>
        <w:rPr>
          <w:rFonts w:asciiTheme="minorHAnsi" w:hAnsiTheme="minorHAnsi" w:cstheme="minorHAnsi"/>
        </w:rPr>
      </w:pPr>
      <w:r w:rsidRPr="00FE0313">
        <w:rPr>
          <w:rFonts w:asciiTheme="minorHAnsi" w:hAnsiTheme="minorHAnsi" w:cstheme="minorHAnsi"/>
          <w:i/>
          <w:iCs/>
        </w:rPr>
        <w:t>"L'intero settore è</w:t>
      </w:r>
      <w:r w:rsidR="00FE0313">
        <w:rPr>
          <w:rFonts w:asciiTheme="minorHAnsi" w:hAnsiTheme="minorHAnsi" w:cstheme="minorHAnsi"/>
          <w:i/>
          <w:iCs/>
        </w:rPr>
        <w:t xml:space="preserve"> davvero</w:t>
      </w:r>
      <w:r w:rsidRPr="00FE0313">
        <w:rPr>
          <w:rFonts w:asciiTheme="minorHAnsi" w:hAnsiTheme="minorHAnsi" w:cstheme="minorHAnsi"/>
          <w:i/>
          <w:iCs/>
        </w:rPr>
        <w:t xml:space="preserve"> misterioso", ha dichiarato Tony Broderick, capo regolatore della sicurezza della Federal Aviation Administration. "Prima di tutto, la gente non capisce come fanno gli aerei a stare in aria... Avviare una compagnia aerea non è come avviare una piccola impresa".</w:t>
      </w:r>
      <w:r>
        <w:rPr>
          <w:rFonts w:asciiTheme="minorHAnsi" w:hAnsiTheme="minorHAnsi" w:cstheme="minorHAnsi"/>
        </w:rPr>
        <w:t xml:space="preserve"> </w:t>
      </w:r>
      <w:r w:rsidRPr="00FE0313">
        <w:rPr>
          <w:rFonts w:asciiTheme="minorHAnsi" w:hAnsiTheme="minorHAnsi" w:cstheme="minorHAnsi"/>
          <w:color w:val="FF0000"/>
          <w:sz w:val="16"/>
          <w:szCs w:val="16"/>
        </w:rPr>
        <w:t>(</w:t>
      </w:r>
      <w:r w:rsidR="0060317E">
        <w:rPr>
          <w:rFonts w:asciiTheme="minorHAnsi" w:hAnsiTheme="minorHAnsi" w:cstheme="minorHAnsi"/>
          <w:color w:val="FF0000"/>
          <w:sz w:val="16"/>
          <w:szCs w:val="16"/>
        </w:rPr>
        <w:t>5</w:t>
      </w:r>
      <w:r w:rsidRPr="00FE0313">
        <w:rPr>
          <w:rFonts w:asciiTheme="minorHAnsi" w:hAnsiTheme="minorHAnsi" w:cstheme="minorHAnsi"/>
          <w:color w:val="FF0000"/>
          <w:sz w:val="16"/>
          <w:szCs w:val="16"/>
        </w:rPr>
        <w:t>)</w:t>
      </w:r>
      <w:r w:rsidR="00FE0313">
        <w:rPr>
          <w:rFonts w:asciiTheme="minorHAnsi" w:hAnsiTheme="minorHAnsi" w:cstheme="minorHAnsi"/>
        </w:rPr>
        <w:t xml:space="preserve"> </w:t>
      </w:r>
    </w:p>
    <w:p w14:paraId="480DDC4D" w14:textId="658BEF4B" w:rsidR="00E547FD" w:rsidRDefault="00E547FD" w:rsidP="00DA08CC">
      <w:pPr>
        <w:pStyle w:val="NormaleWeb"/>
        <w:spacing w:line="276" w:lineRule="auto"/>
        <w:rPr>
          <w:rFonts w:asciiTheme="minorHAnsi" w:hAnsiTheme="minorHAnsi" w:cstheme="minorHAnsi"/>
        </w:rPr>
      </w:pPr>
      <w:r>
        <w:rPr>
          <w:rFonts w:asciiTheme="minorHAnsi" w:hAnsiTheme="minorHAnsi" w:cstheme="minorHAnsi"/>
        </w:rPr>
        <w:t xml:space="preserve">Oggi sulla rotta </w:t>
      </w:r>
      <w:r w:rsidR="0060317E">
        <w:rPr>
          <w:rFonts w:asciiTheme="minorHAnsi" w:hAnsiTheme="minorHAnsi" w:cstheme="minorHAnsi"/>
        </w:rPr>
        <w:t>J</w:t>
      </w:r>
      <w:r>
        <w:rPr>
          <w:rFonts w:asciiTheme="minorHAnsi" w:hAnsiTheme="minorHAnsi" w:cstheme="minorHAnsi"/>
        </w:rPr>
        <w:t>ohannesburg-New York è la United Airlines ad operare con i Boeing 787 Dreamliner. Durata del volo senza scalo</w:t>
      </w:r>
      <w:r w:rsidR="00FE0313">
        <w:rPr>
          <w:rFonts w:asciiTheme="minorHAnsi" w:hAnsiTheme="minorHAnsi" w:cstheme="minorHAnsi"/>
        </w:rPr>
        <w:t>,</w:t>
      </w:r>
      <w:r>
        <w:rPr>
          <w:rFonts w:asciiTheme="minorHAnsi" w:hAnsiTheme="minorHAnsi" w:cstheme="minorHAnsi"/>
        </w:rPr>
        <w:t xml:space="preserve"> </w:t>
      </w:r>
      <w:r w:rsidRPr="00FE0313">
        <w:rPr>
          <w:rFonts w:asciiTheme="minorHAnsi" w:hAnsiTheme="minorHAnsi" w:cstheme="minorHAnsi"/>
          <w:b/>
          <w:bCs/>
        </w:rPr>
        <w:t>14 ore 35 minuti.</w:t>
      </w:r>
    </w:p>
    <w:p w14:paraId="7379C11F" w14:textId="77777777" w:rsidR="005B6637" w:rsidRDefault="005B6637" w:rsidP="00DA08CC">
      <w:pPr>
        <w:pStyle w:val="NormaleWeb"/>
        <w:spacing w:line="276" w:lineRule="auto"/>
        <w:rPr>
          <w:rFonts w:asciiTheme="minorHAnsi" w:hAnsiTheme="minorHAnsi" w:cstheme="minorHAnsi"/>
        </w:rPr>
      </w:pPr>
    </w:p>
    <w:p w14:paraId="58AF3BE7" w14:textId="5E9171E7" w:rsidR="00602795" w:rsidRPr="003B3253" w:rsidRDefault="00602795" w:rsidP="00602795">
      <w:pPr>
        <w:pStyle w:val="NormaleWeb"/>
        <w:spacing w:line="276" w:lineRule="auto"/>
        <w:jc w:val="center"/>
        <w:rPr>
          <w:rFonts w:asciiTheme="minorHAnsi" w:hAnsiTheme="minorHAnsi" w:cstheme="minorHAnsi"/>
        </w:rPr>
      </w:pPr>
      <w:r w:rsidRPr="005B6637">
        <w:rPr>
          <w:rFonts w:asciiTheme="minorHAnsi" w:hAnsiTheme="minorHAnsi" w:cstheme="minorHAnsi"/>
          <w:noProof/>
          <w:bdr w:val="single" w:sz="4" w:space="0" w:color="auto"/>
          <w14:ligatures w14:val="standardContextual"/>
        </w:rPr>
        <w:lastRenderedPageBreak/>
        <w:drawing>
          <wp:inline distT="0" distB="0" distL="0" distR="0" wp14:anchorId="0CCBA5A7" wp14:editId="2009CFD5">
            <wp:extent cx="4359600" cy="5166000"/>
            <wp:effectExtent l="0" t="0" r="3175" b="0"/>
            <wp:docPr id="138258356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83565" name="Immagine 1382583565"/>
                    <pic:cNvPicPr/>
                  </pic:nvPicPr>
                  <pic:blipFill>
                    <a:blip r:embed="rId14">
                      <a:extLst>
                        <a:ext uri="{28A0092B-C50C-407E-A947-70E740481C1C}">
                          <a14:useLocalDpi xmlns:a14="http://schemas.microsoft.com/office/drawing/2010/main" val="0"/>
                        </a:ext>
                      </a:extLst>
                    </a:blip>
                    <a:stretch>
                      <a:fillRect/>
                    </a:stretch>
                  </pic:blipFill>
                  <pic:spPr>
                    <a:xfrm>
                      <a:off x="0" y="0"/>
                      <a:ext cx="4359600" cy="5166000"/>
                    </a:xfrm>
                    <a:prstGeom prst="rect">
                      <a:avLst/>
                    </a:prstGeom>
                  </pic:spPr>
                </pic:pic>
              </a:graphicData>
            </a:graphic>
          </wp:inline>
        </w:drawing>
      </w:r>
    </w:p>
    <w:p w14:paraId="2B6930EA" w14:textId="4250025E" w:rsidR="003B3253" w:rsidRPr="00490CF2" w:rsidRDefault="00490CF2" w:rsidP="00490CF2">
      <w:pPr>
        <w:spacing w:line="276" w:lineRule="auto"/>
        <w:rPr>
          <w:rFonts w:cstheme="minorHAnsi"/>
          <w:i/>
          <w:iCs/>
          <w:sz w:val="20"/>
          <w:szCs w:val="20"/>
        </w:rPr>
      </w:pPr>
      <w:r>
        <w:rPr>
          <w:rFonts w:cstheme="minorHAnsi"/>
          <w:i/>
          <w:iCs/>
          <w:sz w:val="20"/>
          <w:szCs w:val="20"/>
        </w:rPr>
        <w:t xml:space="preserve">              Copertina dell’unico </w:t>
      </w:r>
      <w:proofErr w:type="gramStart"/>
      <w:r>
        <w:rPr>
          <w:rFonts w:cstheme="minorHAnsi"/>
          <w:i/>
          <w:iCs/>
          <w:sz w:val="20"/>
          <w:szCs w:val="20"/>
        </w:rPr>
        <w:t>timetable  distribuito</w:t>
      </w:r>
      <w:proofErr w:type="gramEnd"/>
      <w:r>
        <w:rPr>
          <w:rFonts w:cstheme="minorHAnsi"/>
          <w:i/>
          <w:iCs/>
          <w:sz w:val="20"/>
          <w:szCs w:val="20"/>
        </w:rPr>
        <w:t xml:space="preserve"> dalla compagnia in concomitanza con l’avvio delle operazioni</w:t>
      </w:r>
    </w:p>
    <w:p w14:paraId="138A5293" w14:textId="77777777" w:rsidR="003F4367" w:rsidRPr="00AE5C27" w:rsidRDefault="003F4367" w:rsidP="006550C0">
      <w:pPr>
        <w:pStyle w:val="NormaleWeb"/>
        <w:rPr>
          <w:rFonts w:asciiTheme="minorHAnsi" w:hAnsiTheme="minorHAnsi" w:cstheme="minorHAnsi"/>
          <w:sz w:val="20"/>
          <w:szCs w:val="20"/>
        </w:rPr>
      </w:pPr>
    </w:p>
    <w:p w14:paraId="43C613A4" w14:textId="77777777" w:rsidR="008127D6" w:rsidRDefault="008127D6" w:rsidP="005B6637">
      <w:pPr>
        <w:spacing w:after="0" w:line="276" w:lineRule="auto"/>
        <w:rPr>
          <w:rFonts w:cstheme="minorHAnsi"/>
          <w:sz w:val="20"/>
          <w:szCs w:val="20"/>
        </w:rPr>
      </w:pPr>
    </w:p>
    <w:p w14:paraId="4CD622C9" w14:textId="3C1D1BF3" w:rsidR="00C273BD" w:rsidRDefault="00C273BD" w:rsidP="00C42A91">
      <w:pPr>
        <w:spacing w:after="0" w:line="240" w:lineRule="auto"/>
        <w:rPr>
          <w:rFonts w:cstheme="minorHAnsi"/>
          <w:sz w:val="20"/>
          <w:szCs w:val="20"/>
        </w:rPr>
      </w:pPr>
      <w:r>
        <w:rPr>
          <w:rFonts w:cstheme="minorHAnsi"/>
          <w:sz w:val="20"/>
          <w:szCs w:val="20"/>
        </w:rPr>
        <w:t>1) I due velivoli erano rispettivamente il c/n 48505 (N1757A) e il c/n 48527 (N1758B).</w:t>
      </w:r>
    </w:p>
    <w:p w14:paraId="5AF0CACB" w14:textId="2A31B048" w:rsidR="00C273BD" w:rsidRDefault="00DA08CC" w:rsidP="00C42A91">
      <w:pPr>
        <w:spacing w:after="0" w:line="240" w:lineRule="auto"/>
        <w:rPr>
          <w:rFonts w:cstheme="minorHAnsi"/>
          <w:sz w:val="20"/>
          <w:szCs w:val="20"/>
        </w:rPr>
      </w:pPr>
      <w:r>
        <w:rPr>
          <w:rFonts w:cstheme="minorHAnsi"/>
          <w:sz w:val="20"/>
          <w:szCs w:val="20"/>
        </w:rPr>
        <w:t xml:space="preserve">2) </w:t>
      </w:r>
      <w:r w:rsidR="00FE0313">
        <w:rPr>
          <w:rFonts w:cstheme="minorHAnsi"/>
          <w:sz w:val="20"/>
          <w:szCs w:val="20"/>
        </w:rPr>
        <w:t>La carica di</w:t>
      </w:r>
      <w:r w:rsidR="00C273BD" w:rsidRPr="00C273BD">
        <w:rPr>
          <w:rFonts w:cstheme="minorHAnsi"/>
          <w:sz w:val="20"/>
          <w:szCs w:val="20"/>
        </w:rPr>
        <w:t xml:space="preserve"> presidente di </w:t>
      </w:r>
      <w:r w:rsidR="00FE0313">
        <w:rPr>
          <w:rFonts w:cstheme="minorHAnsi"/>
          <w:sz w:val="20"/>
          <w:szCs w:val="20"/>
        </w:rPr>
        <w:t>U</w:t>
      </w:r>
      <w:r w:rsidR="00C273BD" w:rsidRPr="00C273BD">
        <w:rPr>
          <w:rFonts w:cstheme="minorHAnsi"/>
          <w:sz w:val="20"/>
          <w:szCs w:val="20"/>
        </w:rPr>
        <w:t>SAfrica</w:t>
      </w:r>
      <w:r w:rsidR="00FE0313">
        <w:rPr>
          <w:rFonts w:cstheme="minorHAnsi"/>
          <w:sz w:val="20"/>
          <w:szCs w:val="20"/>
        </w:rPr>
        <w:t xml:space="preserve"> era stata presa da</w:t>
      </w:r>
      <w:r w:rsidR="00C273BD" w:rsidRPr="00C273BD">
        <w:rPr>
          <w:rFonts w:cstheme="minorHAnsi"/>
          <w:sz w:val="20"/>
          <w:szCs w:val="20"/>
        </w:rPr>
        <w:t xml:space="preserve"> Wesley </w:t>
      </w:r>
      <w:proofErr w:type="gramStart"/>
      <w:r w:rsidR="00C273BD" w:rsidRPr="00C273BD">
        <w:rPr>
          <w:rFonts w:cstheme="minorHAnsi"/>
          <w:sz w:val="20"/>
          <w:szCs w:val="20"/>
        </w:rPr>
        <w:t>Kaldahl,  un</w:t>
      </w:r>
      <w:proofErr w:type="gramEnd"/>
      <w:r w:rsidR="00C273BD" w:rsidRPr="00C273BD">
        <w:rPr>
          <w:rFonts w:cstheme="minorHAnsi"/>
          <w:sz w:val="20"/>
          <w:szCs w:val="20"/>
        </w:rPr>
        <w:t xml:space="preserve"> vicepresidente senior in pensione di American Airlines. Il suo capo operativo</w:t>
      </w:r>
      <w:r w:rsidR="00FE0313">
        <w:rPr>
          <w:rFonts w:cstheme="minorHAnsi"/>
          <w:sz w:val="20"/>
          <w:szCs w:val="20"/>
        </w:rPr>
        <w:t xml:space="preserve"> era</w:t>
      </w:r>
      <w:r w:rsidR="00C273BD" w:rsidRPr="00C273BD">
        <w:rPr>
          <w:rFonts w:cstheme="minorHAnsi"/>
          <w:sz w:val="20"/>
          <w:szCs w:val="20"/>
        </w:rPr>
        <w:t xml:space="preserve"> R.J. Masiello, </w:t>
      </w:r>
      <w:r w:rsidR="00FE0313">
        <w:rPr>
          <w:rFonts w:cstheme="minorHAnsi"/>
          <w:sz w:val="20"/>
          <w:szCs w:val="20"/>
        </w:rPr>
        <w:t>proveniente</w:t>
      </w:r>
      <w:r w:rsidR="00C273BD" w:rsidRPr="00C273BD">
        <w:rPr>
          <w:rFonts w:cstheme="minorHAnsi"/>
          <w:sz w:val="20"/>
          <w:szCs w:val="20"/>
        </w:rPr>
        <w:t xml:space="preserve"> da American </w:t>
      </w:r>
      <w:r w:rsidR="00FE0313">
        <w:rPr>
          <w:rFonts w:cstheme="minorHAnsi"/>
          <w:sz w:val="20"/>
          <w:szCs w:val="20"/>
        </w:rPr>
        <w:t xml:space="preserve">Airlines </w:t>
      </w:r>
      <w:r w:rsidR="00C273BD" w:rsidRPr="00C273BD">
        <w:rPr>
          <w:rFonts w:cstheme="minorHAnsi"/>
          <w:sz w:val="20"/>
          <w:szCs w:val="20"/>
        </w:rPr>
        <w:t>come vicepresidente senior delle operazioni e dell'ingegneria. Michael Meszaros,</w:t>
      </w:r>
      <w:r w:rsidR="00FE0313">
        <w:rPr>
          <w:rFonts w:cstheme="minorHAnsi"/>
          <w:sz w:val="20"/>
          <w:szCs w:val="20"/>
        </w:rPr>
        <w:t xml:space="preserve"> aveva preso la carica di</w:t>
      </w:r>
      <w:r w:rsidR="00C273BD" w:rsidRPr="00C273BD">
        <w:rPr>
          <w:rFonts w:cstheme="minorHAnsi"/>
          <w:sz w:val="20"/>
          <w:szCs w:val="20"/>
        </w:rPr>
        <w:t xml:space="preserve"> vicepresidente del marketing</w:t>
      </w:r>
      <w:r w:rsidR="00FE0313">
        <w:rPr>
          <w:rFonts w:cstheme="minorHAnsi"/>
          <w:sz w:val="20"/>
          <w:szCs w:val="20"/>
        </w:rPr>
        <w:t>.</w:t>
      </w:r>
    </w:p>
    <w:p w14:paraId="24732B0B" w14:textId="14A93FF6" w:rsidR="00C42A91" w:rsidRPr="00C42A91" w:rsidRDefault="00C42A91" w:rsidP="00C42A91">
      <w:pPr>
        <w:spacing w:after="0" w:line="240" w:lineRule="auto"/>
        <w:rPr>
          <w:rFonts w:cstheme="minorHAnsi"/>
          <w:sz w:val="20"/>
          <w:szCs w:val="20"/>
        </w:rPr>
      </w:pPr>
      <w:r w:rsidRPr="00C42A91">
        <w:rPr>
          <w:rFonts w:cstheme="minorHAnsi"/>
          <w:sz w:val="20"/>
          <w:szCs w:val="20"/>
        </w:rPr>
        <w:t>3) 25 maggio 1979</w:t>
      </w:r>
      <w:r w:rsidR="0060317E">
        <w:rPr>
          <w:rFonts w:cstheme="minorHAnsi"/>
          <w:sz w:val="20"/>
          <w:szCs w:val="20"/>
        </w:rPr>
        <w:t>,</w:t>
      </w:r>
      <w:r w:rsidRPr="00C42A91">
        <w:rPr>
          <w:rFonts w:cstheme="minorHAnsi"/>
          <w:sz w:val="20"/>
          <w:szCs w:val="20"/>
          <w:shd w:val="clear" w:color="auto" w:fill="FFFFFF"/>
        </w:rPr>
        <w:t xml:space="preserve"> </w:t>
      </w:r>
      <w:r w:rsidR="0060317E">
        <w:rPr>
          <w:rFonts w:cstheme="minorHAnsi"/>
          <w:sz w:val="20"/>
          <w:szCs w:val="20"/>
          <w:shd w:val="clear" w:color="auto" w:fill="FFFFFF"/>
        </w:rPr>
        <w:t>i</w:t>
      </w:r>
      <w:r w:rsidRPr="00C42A91">
        <w:rPr>
          <w:rFonts w:cstheme="minorHAnsi"/>
          <w:sz w:val="20"/>
          <w:szCs w:val="20"/>
          <w:shd w:val="clear" w:color="auto" w:fill="FFFFFF"/>
        </w:rPr>
        <w:t>l volo American Airlines 191  che operava dall'</w:t>
      </w:r>
      <w:hyperlink r:id="rId15" w:tooltip="Aeroporto Internazionale O'Hare" w:history="1">
        <w:r w:rsidRPr="00C42A91">
          <w:rPr>
            <w:rStyle w:val="Collegamentoipertestuale"/>
            <w:rFonts w:cstheme="minorHAnsi"/>
            <w:color w:val="auto"/>
            <w:sz w:val="20"/>
            <w:szCs w:val="20"/>
            <w:u w:val="none"/>
            <w:shd w:val="clear" w:color="auto" w:fill="FFFFFF"/>
          </w:rPr>
          <w:t>aeroporto O'Hare</w:t>
        </w:r>
      </w:hyperlink>
      <w:r w:rsidRPr="00C42A91">
        <w:rPr>
          <w:rFonts w:cstheme="minorHAnsi"/>
          <w:sz w:val="20"/>
          <w:szCs w:val="20"/>
          <w:shd w:val="clear" w:color="auto" w:fill="FFFFFF"/>
        </w:rPr>
        <w:t> di </w:t>
      </w:r>
      <w:hyperlink r:id="rId16" w:tooltip="Chicago" w:history="1">
        <w:r w:rsidRPr="00C42A91">
          <w:rPr>
            <w:rStyle w:val="Collegamentoipertestuale"/>
            <w:rFonts w:cstheme="minorHAnsi"/>
            <w:color w:val="auto"/>
            <w:sz w:val="20"/>
            <w:szCs w:val="20"/>
            <w:u w:val="none"/>
            <w:shd w:val="clear" w:color="auto" w:fill="FFFFFF"/>
          </w:rPr>
          <w:t>Chicago</w:t>
        </w:r>
      </w:hyperlink>
      <w:r w:rsidRPr="00C42A91">
        <w:rPr>
          <w:rFonts w:cstheme="minorHAnsi"/>
          <w:sz w:val="20"/>
          <w:szCs w:val="20"/>
          <w:shd w:val="clear" w:color="auto" w:fill="FFFFFF"/>
        </w:rPr>
        <w:t xml:space="preserve"> </w:t>
      </w:r>
      <w:r w:rsidR="0060317E">
        <w:rPr>
          <w:rFonts w:cstheme="minorHAnsi"/>
          <w:sz w:val="20"/>
          <w:szCs w:val="20"/>
          <w:shd w:val="clear" w:color="auto" w:fill="FFFFFF"/>
        </w:rPr>
        <w:t>a Los Angeles,</w:t>
      </w:r>
      <w:r w:rsidRPr="00C42A91">
        <w:rPr>
          <w:rFonts w:cstheme="minorHAnsi"/>
          <w:sz w:val="20"/>
          <w:szCs w:val="20"/>
          <w:shd w:val="clear" w:color="auto" w:fill="FFFFFF"/>
        </w:rPr>
        <w:t xml:space="preserve"> si schiantò subito dopo il decollo da Chicago; nell'incidente morirono tutte le 271 persone a bordo e due persone a terra.</w:t>
      </w:r>
      <w:r w:rsidR="0060317E" w:rsidRPr="00C42A91">
        <w:rPr>
          <w:rFonts w:cstheme="minorHAnsi"/>
          <w:sz w:val="20"/>
          <w:szCs w:val="20"/>
        </w:rPr>
        <w:t xml:space="preserve"> </w:t>
      </w:r>
    </w:p>
    <w:p w14:paraId="1809930E" w14:textId="44BE763B" w:rsidR="00AE5C27" w:rsidRDefault="0060317E" w:rsidP="00C42A91">
      <w:pPr>
        <w:spacing w:after="0" w:line="240" w:lineRule="auto"/>
        <w:rPr>
          <w:rFonts w:cstheme="minorHAnsi"/>
          <w:sz w:val="20"/>
          <w:szCs w:val="20"/>
        </w:rPr>
      </w:pPr>
      <w:r>
        <w:rPr>
          <w:rFonts w:cstheme="minorHAnsi"/>
          <w:sz w:val="20"/>
          <w:szCs w:val="20"/>
        </w:rPr>
        <w:t>4</w:t>
      </w:r>
      <w:r w:rsidR="00FE0313">
        <w:rPr>
          <w:rFonts w:cstheme="minorHAnsi"/>
          <w:sz w:val="20"/>
          <w:szCs w:val="20"/>
        </w:rPr>
        <w:t xml:space="preserve">) </w:t>
      </w:r>
      <w:r w:rsidR="00DA08CC">
        <w:rPr>
          <w:rFonts w:cstheme="minorHAnsi"/>
          <w:sz w:val="20"/>
          <w:szCs w:val="20"/>
        </w:rPr>
        <w:t>USAfrica Airways suspends flights, The Washington Post</w:t>
      </w:r>
      <w:r w:rsidR="005B6637">
        <w:rPr>
          <w:rFonts w:cstheme="minorHAnsi"/>
          <w:sz w:val="20"/>
          <w:szCs w:val="20"/>
        </w:rPr>
        <w:t>, 4 febbraio 1995.</w:t>
      </w:r>
    </w:p>
    <w:p w14:paraId="576A1421" w14:textId="491E36AA" w:rsidR="005B6637" w:rsidRDefault="0060317E" w:rsidP="00C42A91">
      <w:pPr>
        <w:spacing w:after="0" w:line="240" w:lineRule="auto"/>
        <w:rPr>
          <w:rFonts w:cstheme="minorHAnsi"/>
          <w:sz w:val="20"/>
          <w:szCs w:val="20"/>
        </w:rPr>
      </w:pPr>
      <w:r>
        <w:rPr>
          <w:rFonts w:cstheme="minorHAnsi"/>
          <w:sz w:val="20"/>
          <w:szCs w:val="20"/>
        </w:rPr>
        <w:t>5</w:t>
      </w:r>
      <w:r w:rsidR="005B6637">
        <w:rPr>
          <w:rFonts w:cstheme="minorHAnsi"/>
          <w:sz w:val="20"/>
          <w:szCs w:val="20"/>
        </w:rPr>
        <w:t xml:space="preserve">) </w:t>
      </w:r>
      <w:r w:rsidR="005B6637" w:rsidRPr="005B6637">
        <w:rPr>
          <w:rFonts w:cstheme="minorHAnsi"/>
          <w:sz w:val="20"/>
          <w:szCs w:val="20"/>
        </w:rPr>
        <w:t>https://www.washingtonpost.com/archive/business/1994/05/02/building-an-international-airline/5205c383-6c67-45e4-a7e4-9fd9d5fd5007/</w:t>
      </w:r>
    </w:p>
    <w:p w14:paraId="5E3F98B7" w14:textId="77777777" w:rsidR="005B6637" w:rsidRPr="00DA08CC" w:rsidRDefault="005B6637" w:rsidP="0086514D">
      <w:pPr>
        <w:spacing w:line="276" w:lineRule="auto"/>
        <w:rPr>
          <w:rFonts w:cstheme="minorHAnsi"/>
          <w:sz w:val="20"/>
          <w:szCs w:val="20"/>
        </w:rPr>
      </w:pPr>
    </w:p>
    <w:p w14:paraId="7541E991" w14:textId="3CEF49B4" w:rsidR="003F4367" w:rsidRPr="006550C0" w:rsidRDefault="003F4367" w:rsidP="003F4367">
      <w:pPr>
        <w:spacing w:line="276" w:lineRule="auto"/>
        <w:rPr>
          <w:rFonts w:cstheme="minorHAnsi"/>
          <w:b/>
          <w:bCs/>
          <w:i/>
          <w:iCs/>
          <w:color w:val="00B0F0"/>
          <w:sz w:val="24"/>
          <w:szCs w:val="24"/>
        </w:rPr>
      </w:pPr>
    </w:p>
    <w:p w14:paraId="2E3EC0ED" w14:textId="5969C765" w:rsidR="00DA08CC" w:rsidRPr="003F4367" w:rsidRDefault="003F4367" w:rsidP="0086514D">
      <w:pPr>
        <w:spacing w:line="276" w:lineRule="auto"/>
        <w:rPr>
          <w:rFonts w:cstheme="minorHAnsi"/>
          <w:i/>
          <w:iCs/>
          <w:sz w:val="18"/>
          <w:szCs w:val="18"/>
        </w:rPr>
      </w:pPr>
      <w:r w:rsidRPr="003F4367">
        <w:rPr>
          <w:rFonts w:cstheme="minorHAnsi"/>
          <w:i/>
          <w:iCs/>
          <w:sz w:val="18"/>
          <w:szCs w:val="18"/>
        </w:rPr>
        <w:t>10/03/2024</w:t>
      </w:r>
    </w:p>
    <w:p w14:paraId="759DBAC5" w14:textId="77777777" w:rsidR="003F4367" w:rsidRPr="006550C0" w:rsidRDefault="003F4367" w:rsidP="003F4367">
      <w:pPr>
        <w:spacing w:line="276" w:lineRule="auto"/>
        <w:ind w:left="2124" w:firstLine="708"/>
        <w:rPr>
          <w:rFonts w:cstheme="minorHAnsi"/>
          <w:b/>
          <w:bCs/>
          <w:i/>
          <w:iCs/>
          <w:color w:val="00B0F0"/>
          <w:sz w:val="24"/>
          <w:szCs w:val="24"/>
        </w:rPr>
      </w:pPr>
      <w:r w:rsidRPr="006550C0">
        <w:rPr>
          <w:rFonts w:cstheme="minorHAnsi"/>
          <w:b/>
          <w:bCs/>
          <w:i/>
          <w:iCs/>
          <w:color w:val="00B0F0"/>
          <w:sz w:val="24"/>
          <w:szCs w:val="24"/>
        </w:rPr>
        <w:t>www.Aviation-Industry-News.com</w:t>
      </w:r>
    </w:p>
    <w:p w14:paraId="09CC71F0" w14:textId="77777777" w:rsidR="00DA08CC" w:rsidRDefault="00DA08CC" w:rsidP="0086514D">
      <w:pPr>
        <w:spacing w:line="276" w:lineRule="auto"/>
        <w:rPr>
          <w:rFonts w:cstheme="minorHAnsi"/>
          <w:sz w:val="24"/>
          <w:szCs w:val="24"/>
        </w:rPr>
      </w:pPr>
    </w:p>
    <w:p w14:paraId="22DF9F01" w14:textId="77777777" w:rsidR="00DA08CC" w:rsidRDefault="00DA08CC" w:rsidP="0086514D">
      <w:pPr>
        <w:spacing w:line="276" w:lineRule="auto"/>
        <w:rPr>
          <w:rFonts w:cstheme="minorHAnsi"/>
          <w:sz w:val="24"/>
          <w:szCs w:val="24"/>
        </w:rPr>
      </w:pPr>
    </w:p>
    <w:p w14:paraId="4048E7D0" w14:textId="096498A9" w:rsidR="00AE5C27" w:rsidRDefault="00AE5C27" w:rsidP="0086514D">
      <w:pPr>
        <w:spacing w:line="276" w:lineRule="auto"/>
        <w:rPr>
          <w:rFonts w:cstheme="minorHAnsi"/>
          <w:i/>
          <w:iCs/>
          <w:color w:val="00B0F0"/>
          <w:sz w:val="20"/>
          <w:szCs w:val="20"/>
          <w:u w:val="single"/>
        </w:rPr>
      </w:pPr>
      <w:r w:rsidRPr="00AE5C27">
        <w:rPr>
          <w:rFonts w:cstheme="minorHAnsi"/>
          <w:i/>
          <w:iCs/>
          <w:color w:val="00B0F0"/>
          <w:sz w:val="20"/>
          <w:szCs w:val="20"/>
          <w:u w:val="single"/>
        </w:rPr>
        <w:t>Newsletter emesse nel 2024:</w:t>
      </w:r>
    </w:p>
    <w:p w14:paraId="00838AA7" w14:textId="09F4CFE8" w:rsidR="00AE5C27" w:rsidRDefault="00AE5C27" w:rsidP="00AE5C27">
      <w:pPr>
        <w:spacing w:after="0" w:line="276" w:lineRule="auto"/>
        <w:rPr>
          <w:rFonts w:cstheme="minorHAnsi"/>
          <w:i/>
          <w:iCs/>
          <w:sz w:val="20"/>
          <w:szCs w:val="20"/>
        </w:rPr>
      </w:pPr>
      <w:r>
        <w:rPr>
          <w:rFonts w:cstheme="minorHAnsi"/>
          <w:i/>
          <w:iCs/>
          <w:sz w:val="20"/>
          <w:szCs w:val="20"/>
        </w:rPr>
        <w:t>•L’Europa e i suoi megagruppi</w:t>
      </w:r>
      <w:r>
        <w:rPr>
          <w:rFonts w:cstheme="minorHAnsi"/>
          <w:i/>
          <w:iCs/>
          <w:sz w:val="20"/>
          <w:szCs w:val="20"/>
        </w:rPr>
        <w:tab/>
      </w:r>
      <w:r>
        <w:rPr>
          <w:rFonts w:cstheme="minorHAnsi"/>
          <w:i/>
          <w:iCs/>
          <w:sz w:val="20"/>
          <w:szCs w:val="20"/>
        </w:rPr>
        <w:tab/>
      </w:r>
      <w:r>
        <w:rPr>
          <w:rFonts w:cstheme="minorHAnsi"/>
          <w:i/>
          <w:iCs/>
          <w:sz w:val="20"/>
          <w:szCs w:val="20"/>
        </w:rPr>
        <w:tab/>
        <w:t>2 gennaio</w:t>
      </w:r>
    </w:p>
    <w:p w14:paraId="7F9981CB" w14:textId="090E94FE" w:rsidR="00AE5C27" w:rsidRDefault="00AE5C27" w:rsidP="00AE5C27">
      <w:pPr>
        <w:spacing w:after="0" w:line="276" w:lineRule="auto"/>
        <w:rPr>
          <w:rFonts w:cstheme="minorHAnsi"/>
          <w:i/>
          <w:iCs/>
          <w:sz w:val="20"/>
          <w:szCs w:val="20"/>
        </w:rPr>
      </w:pPr>
      <w:r>
        <w:rPr>
          <w:rFonts w:cstheme="minorHAnsi"/>
          <w:i/>
          <w:iCs/>
          <w:sz w:val="20"/>
          <w:szCs w:val="20"/>
        </w:rPr>
        <w:t>•Il pricing dei biglietti aerei e l’oligopolio</w:t>
      </w:r>
      <w:r>
        <w:rPr>
          <w:rFonts w:cstheme="minorHAnsi"/>
          <w:i/>
          <w:iCs/>
          <w:sz w:val="20"/>
          <w:szCs w:val="20"/>
        </w:rPr>
        <w:tab/>
      </w:r>
      <w:r>
        <w:rPr>
          <w:rFonts w:cstheme="minorHAnsi"/>
          <w:i/>
          <w:iCs/>
          <w:sz w:val="20"/>
          <w:szCs w:val="20"/>
        </w:rPr>
        <w:tab/>
        <w:t>21 gennaio</w:t>
      </w:r>
    </w:p>
    <w:p w14:paraId="33F3237C" w14:textId="75680F18" w:rsidR="006B42CE" w:rsidRDefault="006B42CE" w:rsidP="00AE5C27">
      <w:pPr>
        <w:spacing w:after="0" w:line="276" w:lineRule="auto"/>
        <w:rPr>
          <w:rFonts w:cstheme="minorHAnsi"/>
          <w:i/>
          <w:iCs/>
          <w:sz w:val="20"/>
          <w:szCs w:val="20"/>
        </w:rPr>
      </w:pPr>
      <w:r>
        <w:rPr>
          <w:rFonts w:cstheme="minorHAnsi"/>
          <w:i/>
          <w:iCs/>
          <w:sz w:val="20"/>
          <w:szCs w:val="20"/>
        </w:rPr>
        <w:t>•Posta via aerea, un primato italiano nel mondo</w:t>
      </w:r>
      <w:r>
        <w:rPr>
          <w:rFonts w:cstheme="minorHAnsi"/>
          <w:i/>
          <w:iCs/>
          <w:sz w:val="20"/>
          <w:szCs w:val="20"/>
        </w:rPr>
        <w:tab/>
        <w:t>24 gennaio</w:t>
      </w:r>
    </w:p>
    <w:p w14:paraId="1A714458" w14:textId="439D3FCE" w:rsidR="006B42CE" w:rsidRDefault="006550C0" w:rsidP="00AE5C27">
      <w:pPr>
        <w:spacing w:after="0" w:line="276" w:lineRule="auto"/>
        <w:rPr>
          <w:rFonts w:cstheme="minorHAnsi"/>
          <w:i/>
          <w:iCs/>
          <w:sz w:val="20"/>
          <w:szCs w:val="20"/>
        </w:rPr>
      </w:pPr>
      <w:r>
        <w:rPr>
          <w:rFonts w:cstheme="minorHAnsi"/>
          <w:i/>
          <w:iCs/>
          <w:sz w:val="20"/>
          <w:szCs w:val="20"/>
        </w:rPr>
        <w:t>•</w:t>
      </w:r>
      <w:r w:rsidR="006B42CE">
        <w:rPr>
          <w:rFonts w:cstheme="minorHAnsi"/>
          <w:i/>
          <w:iCs/>
          <w:sz w:val="20"/>
          <w:szCs w:val="20"/>
        </w:rPr>
        <w:t>Intrighi e misteri nei cieli d’Europa</w:t>
      </w:r>
      <w:r w:rsidR="006B42CE">
        <w:rPr>
          <w:rFonts w:cstheme="minorHAnsi"/>
          <w:i/>
          <w:iCs/>
          <w:sz w:val="20"/>
          <w:szCs w:val="20"/>
        </w:rPr>
        <w:tab/>
      </w:r>
      <w:r w:rsidR="006B42CE">
        <w:rPr>
          <w:rFonts w:cstheme="minorHAnsi"/>
          <w:i/>
          <w:iCs/>
          <w:sz w:val="20"/>
          <w:szCs w:val="20"/>
        </w:rPr>
        <w:tab/>
        <w:t>26 gennaio</w:t>
      </w:r>
    </w:p>
    <w:p w14:paraId="3E61425C" w14:textId="5CDA41D3" w:rsidR="006B42CE" w:rsidRDefault="006B42CE" w:rsidP="006B42CE">
      <w:pPr>
        <w:spacing w:after="0" w:line="276" w:lineRule="auto"/>
        <w:rPr>
          <w:rFonts w:cstheme="minorHAnsi"/>
          <w:i/>
          <w:iCs/>
          <w:sz w:val="20"/>
          <w:szCs w:val="20"/>
        </w:rPr>
      </w:pPr>
      <w:r>
        <w:rPr>
          <w:rFonts w:cstheme="minorHAnsi"/>
          <w:i/>
          <w:iCs/>
          <w:sz w:val="20"/>
          <w:szCs w:val="20"/>
        </w:rPr>
        <w:t>•Commissione UE e ritardi</w:t>
      </w:r>
      <w:r>
        <w:rPr>
          <w:rFonts w:cstheme="minorHAnsi"/>
          <w:i/>
          <w:iCs/>
          <w:sz w:val="20"/>
          <w:szCs w:val="20"/>
        </w:rPr>
        <w:tab/>
      </w:r>
      <w:r>
        <w:rPr>
          <w:rFonts w:cstheme="minorHAnsi"/>
          <w:i/>
          <w:iCs/>
          <w:sz w:val="20"/>
          <w:szCs w:val="20"/>
        </w:rPr>
        <w:tab/>
      </w:r>
      <w:r>
        <w:rPr>
          <w:rFonts w:cstheme="minorHAnsi"/>
          <w:i/>
          <w:iCs/>
          <w:sz w:val="20"/>
          <w:szCs w:val="20"/>
        </w:rPr>
        <w:tab/>
        <w:t>21 febbraio</w:t>
      </w:r>
    </w:p>
    <w:p w14:paraId="1BED1A66" w14:textId="11BC6CA9" w:rsidR="006B42CE" w:rsidRDefault="006B42CE" w:rsidP="006B42CE">
      <w:pPr>
        <w:spacing w:after="0" w:line="276" w:lineRule="auto"/>
        <w:rPr>
          <w:rFonts w:cstheme="minorHAnsi"/>
          <w:i/>
          <w:iCs/>
          <w:sz w:val="20"/>
          <w:szCs w:val="20"/>
        </w:rPr>
      </w:pPr>
      <w:r>
        <w:rPr>
          <w:rFonts w:cstheme="minorHAnsi"/>
          <w:i/>
          <w:iCs/>
          <w:sz w:val="20"/>
          <w:szCs w:val="20"/>
        </w:rPr>
        <w:t>•Sui tagli di rotte imposti dalla UE</w:t>
      </w:r>
      <w:r>
        <w:rPr>
          <w:rFonts w:cstheme="minorHAnsi"/>
          <w:i/>
          <w:iCs/>
          <w:sz w:val="20"/>
          <w:szCs w:val="20"/>
        </w:rPr>
        <w:tab/>
      </w:r>
      <w:r>
        <w:rPr>
          <w:rFonts w:cstheme="minorHAnsi"/>
          <w:i/>
          <w:iCs/>
          <w:sz w:val="20"/>
          <w:szCs w:val="20"/>
        </w:rPr>
        <w:tab/>
      </w:r>
      <w:r>
        <w:rPr>
          <w:rFonts w:cstheme="minorHAnsi"/>
          <w:i/>
          <w:iCs/>
          <w:sz w:val="20"/>
          <w:szCs w:val="20"/>
        </w:rPr>
        <w:tab/>
        <w:t>22 febbraio</w:t>
      </w:r>
    </w:p>
    <w:p w14:paraId="59F32EA7" w14:textId="49287500" w:rsidR="0030326F" w:rsidRDefault="00112646" w:rsidP="006B42CE">
      <w:pPr>
        <w:spacing w:after="0" w:line="276" w:lineRule="auto"/>
        <w:rPr>
          <w:rFonts w:cstheme="minorHAnsi"/>
          <w:i/>
          <w:iCs/>
          <w:sz w:val="20"/>
          <w:szCs w:val="20"/>
        </w:rPr>
      </w:pPr>
      <w:r>
        <w:rPr>
          <w:rFonts w:cstheme="minorHAnsi"/>
          <w:i/>
          <w:iCs/>
          <w:sz w:val="20"/>
          <w:szCs w:val="20"/>
        </w:rPr>
        <w:t>•Compagnie low cost, un mondo a parte</w:t>
      </w:r>
      <w:r>
        <w:rPr>
          <w:rFonts w:cstheme="minorHAnsi"/>
          <w:i/>
          <w:iCs/>
          <w:sz w:val="20"/>
          <w:szCs w:val="20"/>
        </w:rPr>
        <w:tab/>
      </w:r>
      <w:r>
        <w:rPr>
          <w:rFonts w:cstheme="minorHAnsi"/>
          <w:i/>
          <w:iCs/>
          <w:sz w:val="20"/>
          <w:szCs w:val="20"/>
        </w:rPr>
        <w:tab/>
        <w:t xml:space="preserve">     5 marzo </w:t>
      </w:r>
    </w:p>
    <w:p w14:paraId="11D40D3B" w14:textId="77777777" w:rsidR="0030326F" w:rsidRDefault="0030326F" w:rsidP="006B42CE">
      <w:pPr>
        <w:spacing w:after="0" w:line="276" w:lineRule="auto"/>
        <w:rPr>
          <w:rFonts w:cstheme="minorHAnsi"/>
          <w:i/>
          <w:iCs/>
          <w:sz w:val="20"/>
          <w:szCs w:val="20"/>
        </w:rPr>
      </w:pPr>
    </w:p>
    <w:p w14:paraId="6423187D" w14:textId="77777777" w:rsidR="0030326F" w:rsidRDefault="0030326F" w:rsidP="006B42CE">
      <w:pPr>
        <w:spacing w:after="0" w:line="276" w:lineRule="auto"/>
        <w:rPr>
          <w:rFonts w:cstheme="minorHAnsi"/>
          <w:i/>
          <w:iCs/>
          <w:sz w:val="20"/>
          <w:szCs w:val="20"/>
        </w:rPr>
      </w:pPr>
    </w:p>
    <w:p w14:paraId="17970F0B" w14:textId="77777777" w:rsidR="0030326F" w:rsidRDefault="0030326F" w:rsidP="006B42CE">
      <w:pPr>
        <w:spacing w:after="0" w:line="276" w:lineRule="auto"/>
        <w:rPr>
          <w:rFonts w:cstheme="minorHAnsi"/>
          <w:i/>
          <w:iCs/>
          <w:sz w:val="20"/>
          <w:szCs w:val="20"/>
        </w:rPr>
      </w:pPr>
    </w:p>
    <w:p w14:paraId="4EF97B74" w14:textId="77777777" w:rsidR="0030326F" w:rsidRDefault="0030326F" w:rsidP="006B42CE">
      <w:pPr>
        <w:spacing w:after="0" w:line="276" w:lineRule="auto"/>
        <w:rPr>
          <w:rFonts w:cstheme="minorHAnsi"/>
          <w:i/>
          <w:iCs/>
          <w:sz w:val="20"/>
          <w:szCs w:val="20"/>
        </w:rPr>
      </w:pPr>
    </w:p>
    <w:p w14:paraId="69F3A198" w14:textId="77777777" w:rsidR="0030326F" w:rsidRDefault="0030326F" w:rsidP="006B42CE">
      <w:pPr>
        <w:spacing w:after="0" w:line="276" w:lineRule="auto"/>
        <w:rPr>
          <w:rFonts w:cstheme="minorHAnsi"/>
          <w:i/>
          <w:iCs/>
          <w:sz w:val="20"/>
          <w:szCs w:val="20"/>
        </w:rPr>
      </w:pPr>
    </w:p>
    <w:p w14:paraId="6FD8E26D" w14:textId="77777777" w:rsidR="0030326F" w:rsidRDefault="0030326F" w:rsidP="006B42CE">
      <w:pPr>
        <w:spacing w:after="0" w:line="276" w:lineRule="auto"/>
        <w:rPr>
          <w:rFonts w:cstheme="minorHAnsi"/>
          <w:i/>
          <w:iCs/>
          <w:sz w:val="20"/>
          <w:szCs w:val="20"/>
        </w:rPr>
      </w:pPr>
    </w:p>
    <w:p w14:paraId="5C6FAA69" w14:textId="77777777" w:rsidR="0030326F" w:rsidRDefault="0030326F" w:rsidP="006B42CE">
      <w:pPr>
        <w:spacing w:after="0" w:line="276" w:lineRule="auto"/>
        <w:rPr>
          <w:rFonts w:cstheme="minorHAnsi"/>
          <w:i/>
          <w:iCs/>
          <w:sz w:val="20"/>
          <w:szCs w:val="20"/>
        </w:rPr>
      </w:pPr>
    </w:p>
    <w:p w14:paraId="0D9EE7B0" w14:textId="77777777" w:rsidR="0030326F" w:rsidRDefault="0030326F" w:rsidP="006B42CE">
      <w:pPr>
        <w:spacing w:after="0" w:line="276" w:lineRule="auto"/>
        <w:rPr>
          <w:rFonts w:cstheme="minorHAnsi"/>
          <w:i/>
          <w:iCs/>
          <w:sz w:val="20"/>
          <w:szCs w:val="20"/>
        </w:rPr>
      </w:pPr>
    </w:p>
    <w:p w14:paraId="1FD980E8" w14:textId="77777777" w:rsidR="0030326F" w:rsidRDefault="0030326F" w:rsidP="006B42CE">
      <w:pPr>
        <w:spacing w:after="0" w:line="276" w:lineRule="auto"/>
        <w:rPr>
          <w:rFonts w:cstheme="minorHAnsi"/>
          <w:i/>
          <w:iCs/>
          <w:sz w:val="20"/>
          <w:szCs w:val="20"/>
        </w:rPr>
      </w:pPr>
    </w:p>
    <w:p w14:paraId="1FA4B921" w14:textId="77777777" w:rsidR="0030326F" w:rsidRDefault="0030326F" w:rsidP="006B42CE">
      <w:pPr>
        <w:spacing w:after="0" w:line="276" w:lineRule="auto"/>
        <w:rPr>
          <w:rFonts w:cstheme="minorHAnsi"/>
          <w:i/>
          <w:iCs/>
          <w:sz w:val="20"/>
          <w:szCs w:val="20"/>
        </w:rPr>
      </w:pPr>
    </w:p>
    <w:p w14:paraId="0D45BE02" w14:textId="77777777" w:rsidR="0030326F" w:rsidRDefault="0030326F" w:rsidP="006B42CE">
      <w:pPr>
        <w:spacing w:after="0" w:line="276" w:lineRule="auto"/>
        <w:rPr>
          <w:rFonts w:cstheme="minorHAnsi"/>
          <w:i/>
          <w:iCs/>
          <w:sz w:val="20"/>
          <w:szCs w:val="20"/>
        </w:rPr>
      </w:pPr>
    </w:p>
    <w:p w14:paraId="05CAA21B" w14:textId="77777777" w:rsidR="0030326F" w:rsidRDefault="0030326F" w:rsidP="006B42CE">
      <w:pPr>
        <w:spacing w:after="0" w:line="276" w:lineRule="auto"/>
        <w:rPr>
          <w:rFonts w:cstheme="minorHAnsi"/>
          <w:i/>
          <w:iCs/>
          <w:sz w:val="20"/>
          <w:szCs w:val="20"/>
        </w:rPr>
      </w:pPr>
    </w:p>
    <w:p w14:paraId="6D93F5B6" w14:textId="77777777" w:rsidR="0030326F" w:rsidRDefault="0030326F" w:rsidP="006B42CE">
      <w:pPr>
        <w:spacing w:after="0" w:line="276" w:lineRule="auto"/>
        <w:rPr>
          <w:rFonts w:cstheme="minorHAnsi"/>
          <w:i/>
          <w:iCs/>
          <w:sz w:val="20"/>
          <w:szCs w:val="20"/>
        </w:rPr>
      </w:pPr>
    </w:p>
    <w:p w14:paraId="7F5F523F" w14:textId="77777777" w:rsidR="0030326F" w:rsidRDefault="0030326F" w:rsidP="006B42CE">
      <w:pPr>
        <w:spacing w:after="0" w:line="276" w:lineRule="auto"/>
        <w:rPr>
          <w:rFonts w:cstheme="minorHAnsi"/>
          <w:i/>
          <w:iCs/>
          <w:sz w:val="20"/>
          <w:szCs w:val="20"/>
        </w:rPr>
      </w:pPr>
    </w:p>
    <w:p w14:paraId="535F358E" w14:textId="77777777" w:rsidR="0030326F" w:rsidRDefault="0030326F" w:rsidP="006B42CE">
      <w:pPr>
        <w:spacing w:after="0" w:line="276" w:lineRule="auto"/>
        <w:rPr>
          <w:rFonts w:cstheme="minorHAnsi"/>
          <w:i/>
          <w:iCs/>
          <w:sz w:val="20"/>
          <w:szCs w:val="20"/>
        </w:rPr>
      </w:pPr>
    </w:p>
    <w:p w14:paraId="5624B4E9" w14:textId="77777777" w:rsidR="0030326F" w:rsidRDefault="0030326F" w:rsidP="006B42CE">
      <w:pPr>
        <w:spacing w:after="0" w:line="276" w:lineRule="auto"/>
        <w:rPr>
          <w:rFonts w:cstheme="minorHAnsi"/>
          <w:i/>
          <w:iCs/>
          <w:sz w:val="20"/>
          <w:szCs w:val="20"/>
        </w:rPr>
      </w:pPr>
    </w:p>
    <w:p w14:paraId="1B18C548" w14:textId="77777777" w:rsidR="0030326F" w:rsidRDefault="0030326F" w:rsidP="006B42CE">
      <w:pPr>
        <w:spacing w:after="0" w:line="276" w:lineRule="auto"/>
        <w:rPr>
          <w:rFonts w:cstheme="minorHAnsi"/>
          <w:i/>
          <w:iCs/>
          <w:sz w:val="20"/>
          <w:szCs w:val="20"/>
        </w:rPr>
      </w:pPr>
    </w:p>
    <w:p w14:paraId="7AF6C4D2" w14:textId="77777777" w:rsidR="0030326F" w:rsidRDefault="0030326F" w:rsidP="006B42CE">
      <w:pPr>
        <w:spacing w:after="0" w:line="276" w:lineRule="auto"/>
        <w:rPr>
          <w:rFonts w:cstheme="minorHAnsi"/>
          <w:i/>
          <w:iCs/>
          <w:sz w:val="20"/>
          <w:szCs w:val="20"/>
        </w:rPr>
      </w:pPr>
    </w:p>
    <w:p w14:paraId="0A2693FA" w14:textId="77777777" w:rsidR="0030326F" w:rsidRDefault="0030326F" w:rsidP="006B42CE">
      <w:pPr>
        <w:spacing w:after="0" w:line="276" w:lineRule="auto"/>
        <w:rPr>
          <w:rFonts w:cstheme="minorHAnsi"/>
          <w:i/>
          <w:iCs/>
          <w:sz w:val="20"/>
          <w:szCs w:val="20"/>
        </w:rPr>
      </w:pPr>
    </w:p>
    <w:p w14:paraId="0CEB12F8" w14:textId="77777777" w:rsidR="0030326F" w:rsidRDefault="0030326F" w:rsidP="006B42CE">
      <w:pPr>
        <w:spacing w:after="0" w:line="276" w:lineRule="auto"/>
        <w:rPr>
          <w:rFonts w:cstheme="minorHAnsi"/>
          <w:i/>
          <w:iCs/>
          <w:sz w:val="20"/>
          <w:szCs w:val="20"/>
        </w:rPr>
      </w:pPr>
    </w:p>
    <w:p w14:paraId="010607EF" w14:textId="77777777" w:rsidR="0030326F" w:rsidRDefault="0030326F" w:rsidP="006B42CE">
      <w:pPr>
        <w:spacing w:after="0" w:line="276" w:lineRule="auto"/>
        <w:rPr>
          <w:rFonts w:cstheme="minorHAnsi"/>
          <w:i/>
          <w:iCs/>
          <w:sz w:val="20"/>
          <w:szCs w:val="20"/>
        </w:rPr>
      </w:pPr>
    </w:p>
    <w:p w14:paraId="25C59AAA" w14:textId="77777777" w:rsidR="008127D6" w:rsidRDefault="008127D6" w:rsidP="006B42CE">
      <w:pPr>
        <w:spacing w:after="0" w:line="276" w:lineRule="auto"/>
        <w:rPr>
          <w:rFonts w:cstheme="minorHAnsi"/>
          <w:i/>
          <w:iCs/>
          <w:sz w:val="20"/>
          <w:szCs w:val="20"/>
        </w:rPr>
      </w:pPr>
    </w:p>
    <w:p w14:paraId="17E0DFC7" w14:textId="77777777" w:rsidR="008127D6" w:rsidRDefault="008127D6" w:rsidP="006B42CE">
      <w:pPr>
        <w:spacing w:after="0" w:line="276" w:lineRule="auto"/>
        <w:rPr>
          <w:rFonts w:cstheme="minorHAnsi"/>
          <w:i/>
          <w:iCs/>
          <w:sz w:val="20"/>
          <w:szCs w:val="20"/>
        </w:rPr>
      </w:pPr>
    </w:p>
    <w:p w14:paraId="6DDA8741" w14:textId="77777777" w:rsidR="008127D6" w:rsidRDefault="008127D6" w:rsidP="006B42CE">
      <w:pPr>
        <w:spacing w:after="0" w:line="276" w:lineRule="auto"/>
        <w:rPr>
          <w:rFonts w:cstheme="minorHAnsi"/>
          <w:i/>
          <w:iCs/>
          <w:sz w:val="20"/>
          <w:szCs w:val="20"/>
        </w:rPr>
      </w:pPr>
    </w:p>
    <w:p w14:paraId="1FB662F4" w14:textId="77777777" w:rsidR="008127D6" w:rsidRDefault="008127D6" w:rsidP="006B42CE">
      <w:pPr>
        <w:spacing w:after="0" w:line="276" w:lineRule="auto"/>
        <w:rPr>
          <w:rFonts w:cstheme="minorHAnsi"/>
          <w:i/>
          <w:iCs/>
          <w:sz w:val="20"/>
          <w:szCs w:val="20"/>
        </w:rPr>
      </w:pPr>
    </w:p>
    <w:p w14:paraId="798754F1" w14:textId="77777777" w:rsidR="008127D6" w:rsidRDefault="008127D6" w:rsidP="006B42CE">
      <w:pPr>
        <w:spacing w:after="0" w:line="276" w:lineRule="auto"/>
        <w:rPr>
          <w:rFonts w:cstheme="minorHAnsi"/>
          <w:i/>
          <w:iCs/>
          <w:sz w:val="20"/>
          <w:szCs w:val="20"/>
        </w:rPr>
      </w:pPr>
    </w:p>
    <w:p w14:paraId="46EA76FB" w14:textId="77777777" w:rsidR="008127D6" w:rsidRDefault="008127D6" w:rsidP="006B42CE">
      <w:pPr>
        <w:spacing w:after="0" w:line="276" w:lineRule="auto"/>
        <w:rPr>
          <w:rFonts w:cstheme="minorHAnsi"/>
          <w:i/>
          <w:iCs/>
          <w:sz w:val="20"/>
          <w:szCs w:val="20"/>
        </w:rPr>
      </w:pPr>
    </w:p>
    <w:p w14:paraId="4AF3FC58" w14:textId="77777777" w:rsidR="008127D6" w:rsidRDefault="008127D6" w:rsidP="006B42CE">
      <w:pPr>
        <w:spacing w:after="0" w:line="276" w:lineRule="auto"/>
        <w:rPr>
          <w:rFonts w:cstheme="minorHAnsi"/>
          <w:i/>
          <w:iCs/>
          <w:sz w:val="20"/>
          <w:szCs w:val="20"/>
        </w:rPr>
      </w:pPr>
    </w:p>
    <w:p w14:paraId="4EF01F3E" w14:textId="77777777" w:rsidR="008127D6" w:rsidRDefault="008127D6" w:rsidP="006B42CE">
      <w:pPr>
        <w:spacing w:after="0" w:line="276" w:lineRule="auto"/>
        <w:rPr>
          <w:rFonts w:cstheme="minorHAnsi"/>
          <w:i/>
          <w:iCs/>
          <w:sz w:val="20"/>
          <w:szCs w:val="20"/>
        </w:rPr>
      </w:pPr>
    </w:p>
    <w:p w14:paraId="1E8D0516" w14:textId="77777777" w:rsidR="008127D6" w:rsidRDefault="008127D6" w:rsidP="006B42CE">
      <w:pPr>
        <w:spacing w:after="0" w:line="276" w:lineRule="auto"/>
        <w:rPr>
          <w:rFonts w:cstheme="minorHAnsi"/>
          <w:i/>
          <w:iCs/>
          <w:sz w:val="20"/>
          <w:szCs w:val="20"/>
        </w:rPr>
      </w:pPr>
    </w:p>
    <w:p w14:paraId="292EA3D9" w14:textId="77777777" w:rsidR="008127D6" w:rsidRDefault="008127D6" w:rsidP="006B42CE">
      <w:pPr>
        <w:spacing w:after="0" w:line="276" w:lineRule="auto"/>
        <w:rPr>
          <w:rFonts w:cstheme="minorHAnsi"/>
          <w:i/>
          <w:iCs/>
          <w:sz w:val="20"/>
          <w:szCs w:val="20"/>
        </w:rPr>
      </w:pPr>
    </w:p>
    <w:p w14:paraId="137A27FA" w14:textId="77777777" w:rsidR="008127D6" w:rsidRDefault="008127D6" w:rsidP="006B42CE">
      <w:pPr>
        <w:spacing w:after="0" w:line="276" w:lineRule="auto"/>
        <w:rPr>
          <w:rFonts w:cstheme="minorHAnsi"/>
          <w:i/>
          <w:iCs/>
          <w:sz w:val="20"/>
          <w:szCs w:val="20"/>
        </w:rPr>
      </w:pPr>
    </w:p>
    <w:p w14:paraId="4A05CFF8" w14:textId="77777777" w:rsidR="00C42A91" w:rsidRDefault="00C42A91" w:rsidP="006B42CE">
      <w:pPr>
        <w:spacing w:after="0" w:line="276" w:lineRule="auto"/>
        <w:rPr>
          <w:rFonts w:cstheme="minorHAnsi"/>
          <w:i/>
          <w:iCs/>
          <w:sz w:val="20"/>
          <w:szCs w:val="20"/>
        </w:rPr>
      </w:pPr>
    </w:p>
    <w:p w14:paraId="42ABDAEF" w14:textId="77777777" w:rsidR="00C42A91" w:rsidRDefault="00C42A91" w:rsidP="006B42CE">
      <w:pPr>
        <w:spacing w:after="0" w:line="276" w:lineRule="auto"/>
        <w:rPr>
          <w:rFonts w:cstheme="minorHAnsi"/>
          <w:i/>
          <w:iCs/>
          <w:sz w:val="20"/>
          <w:szCs w:val="20"/>
        </w:rPr>
      </w:pPr>
    </w:p>
    <w:p w14:paraId="160F7EFD" w14:textId="77777777" w:rsidR="00C42A91" w:rsidRDefault="00C42A91" w:rsidP="006B42CE">
      <w:pPr>
        <w:spacing w:after="0" w:line="276" w:lineRule="auto"/>
        <w:rPr>
          <w:rFonts w:cstheme="minorHAnsi"/>
          <w:i/>
          <w:iCs/>
          <w:sz w:val="20"/>
          <w:szCs w:val="20"/>
        </w:rPr>
      </w:pPr>
    </w:p>
    <w:p w14:paraId="00891E90" w14:textId="77777777" w:rsidR="008127D6" w:rsidRDefault="008127D6" w:rsidP="006B42CE">
      <w:pPr>
        <w:spacing w:after="0" w:line="276" w:lineRule="auto"/>
        <w:rPr>
          <w:rFonts w:cstheme="minorHAnsi"/>
          <w:i/>
          <w:iCs/>
          <w:sz w:val="20"/>
          <w:szCs w:val="20"/>
        </w:rPr>
      </w:pPr>
    </w:p>
    <w:p w14:paraId="152E391D" w14:textId="77777777" w:rsidR="008127D6" w:rsidRDefault="008127D6" w:rsidP="006B42CE">
      <w:pPr>
        <w:spacing w:after="0" w:line="276" w:lineRule="auto"/>
        <w:rPr>
          <w:rFonts w:cstheme="minorHAnsi"/>
          <w:i/>
          <w:iCs/>
          <w:sz w:val="20"/>
          <w:szCs w:val="20"/>
        </w:rPr>
      </w:pPr>
    </w:p>
    <w:p w14:paraId="3F4B3E80" w14:textId="77777777" w:rsidR="008127D6" w:rsidRDefault="008127D6" w:rsidP="006B42CE">
      <w:pPr>
        <w:spacing w:after="0" w:line="276" w:lineRule="auto"/>
        <w:rPr>
          <w:rFonts w:cstheme="minorHAnsi"/>
          <w:i/>
          <w:iCs/>
          <w:sz w:val="20"/>
          <w:szCs w:val="20"/>
        </w:rPr>
      </w:pPr>
    </w:p>
    <w:p w14:paraId="2B334C7B" w14:textId="77777777" w:rsidR="0030326F" w:rsidRDefault="0030326F" w:rsidP="006B42CE">
      <w:pPr>
        <w:spacing w:after="0" w:line="276" w:lineRule="auto"/>
        <w:rPr>
          <w:rFonts w:cstheme="minorHAnsi"/>
          <w:i/>
          <w:iCs/>
          <w:sz w:val="20"/>
          <w:szCs w:val="20"/>
        </w:rPr>
      </w:pPr>
    </w:p>
    <w:p w14:paraId="06D54268" w14:textId="77777777" w:rsidR="006B42CE" w:rsidRDefault="006B42CE" w:rsidP="00AE5C27">
      <w:pPr>
        <w:spacing w:after="0" w:line="276" w:lineRule="auto"/>
        <w:rPr>
          <w:rFonts w:cstheme="minorHAnsi"/>
          <w:i/>
          <w:iCs/>
          <w:sz w:val="20"/>
          <w:szCs w:val="20"/>
        </w:rPr>
      </w:pPr>
    </w:p>
    <w:p w14:paraId="46BAF5EB" w14:textId="77777777" w:rsidR="0030326F" w:rsidRPr="008251C4" w:rsidRDefault="0030326F" w:rsidP="0030326F">
      <w:pPr>
        <w:ind w:firstLine="708"/>
        <w:rPr>
          <w:b/>
          <w:bCs/>
          <w:i/>
          <w:iCs/>
          <w:color w:val="007BB8"/>
        </w:rPr>
      </w:pPr>
      <w:r w:rsidRPr="008251C4">
        <w:rPr>
          <w:b/>
          <w:bCs/>
          <w:i/>
          <w:iCs/>
          <w:color w:val="007BB8"/>
        </w:rPr>
        <w:lastRenderedPageBreak/>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0D790A92" w14:textId="77777777" w:rsidR="0030326F" w:rsidRDefault="0030326F" w:rsidP="0030326F">
      <w:pPr>
        <w:jc w:val="center"/>
        <w:rPr>
          <w:b/>
          <w:bCs/>
          <w:i/>
          <w:iCs/>
          <w:color w:val="007BB8"/>
          <w:sz w:val="20"/>
          <w:szCs w:val="20"/>
        </w:rPr>
      </w:pPr>
    </w:p>
    <w:p w14:paraId="7797407A" w14:textId="77777777" w:rsidR="0030326F" w:rsidRPr="00E83A5B" w:rsidRDefault="0030326F" w:rsidP="0030326F">
      <w:pPr>
        <w:jc w:val="center"/>
        <w:rPr>
          <w:b/>
          <w:bCs/>
          <w:i/>
          <w:iCs/>
          <w:color w:val="007BB8"/>
          <w:sz w:val="20"/>
          <w:szCs w:val="20"/>
        </w:rPr>
      </w:pPr>
      <w:r>
        <w:rPr>
          <w:b/>
          <w:noProof/>
          <w:color w:val="FFC000" w:themeColor="accent4"/>
          <w:sz w:val="52"/>
          <w:szCs w:val="52"/>
        </w:rPr>
        <w:drawing>
          <wp:inline distT="0" distB="0" distL="0" distR="0" wp14:anchorId="2726FC44" wp14:editId="1DA89559">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17">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0091866E" w14:textId="77777777" w:rsidR="0030326F" w:rsidRDefault="0030326F" w:rsidP="0030326F">
      <w:pPr>
        <w:pStyle w:val="Paragrafoelenco"/>
        <w:rPr>
          <w:sz w:val="20"/>
          <w:szCs w:val="20"/>
        </w:rPr>
      </w:pPr>
    </w:p>
    <w:p w14:paraId="69DED20C" w14:textId="77777777" w:rsidR="0030326F" w:rsidRDefault="0030326F" w:rsidP="0030326F">
      <w:pPr>
        <w:pStyle w:val="Paragrafoelenco"/>
        <w:rPr>
          <w:sz w:val="20"/>
          <w:szCs w:val="20"/>
        </w:rPr>
      </w:pPr>
    </w:p>
    <w:p w14:paraId="242CF705" w14:textId="70CB2EE9" w:rsidR="0030326F" w:rsidRDefault="0030326F" w:rsidP="0030326F">
      <w:pPr>
        <w:ind w:left="2832" w:firstLine="708"/>
        <w:rPr>
          <w:rStyle w:val="Collegamentoipertestuale"/>
          <w:b/>
          <w:bCs/>
          <w:i/>
          <w:iCs/>
          <w:noProof/>
        </w:rPr>
      </w:pPr>
      <w:r>
        <w:t xml:space="preserve">      </w:t>
      </w:r>
      <w:hyperlink r:id="rId18" w:history="1">
        <w:r w:rsidR="0060317E" w:rsidRPr="00457647">
          <w:rPr>
            <w:rStyle w:val="Collegamentoipertestuale"/>
            <w:b/>
            <w:bCs/>
            <w:i/>
            <w:iCs/>
            <w:noProof/>
          </w:rPr>
          <w:t>info@ibneditore.it</w:t>
        </w:r>
      </w:hyperlink>
    </w:p>
    <w:p w14:paraId="6C0D45E4" w14:textId="77777777" w:rsidR="0030326F" w:rsidRDefault="0030326F" w:rsidP="0030326F">
      <w:pPr>
        <w:pStyle w:val="Nessunaspaziatura"/>
        <w:rPr>
          <w:noProof/>
          <w:sz w:val="18"/>
          <w:szCs w:val="18"/>
        </w:rPr>
      </w:pPr>
    </w:p>
    <w:p w14:paraId="543F3C2E" w14:textId="77777777" w:rsidR="0030326F" w:rsidRDefault="0030326F" w:rsidP="0030326F">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18F49066" w14:textId="77777777" w:rsidR="0030326F" w:rsidRPr="00B62D87" w:rsidRDefault="0030326F" w:rsidP="0030326F">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79544ACE" w14:textId="77777777" w:rsidR="0030326F" w:rsidRDefault="0030326F" w:rsidP="0030326F">
      <w:pPr>
        <w:rPr>
          <w:b/>
          <w:bCs/>
          <w:i/>
          <w:iCs/>
          <w:noProof/>
          <w:color w:val="FF0000"/>
        </w:rPr>
      </w:pPr>
    </w:p>
    <w:p w14:paraId="31C6B20E" w14:textId="77777777" w:rsidR="0030326F" w:rsidRDefault="0030326F" w:rsidP="0030326F">
      <w:pPr>
        <w:rPr>
          <w:b/>
          <w:bCs/>
          <w:i/>
          <w:iCs/>
          <w:noProof/>
          <w:color w:val="FF0000"/>
        </w:rPr>
      </w:pPr>
    </w:p>
    <w:p w14:paraId="2EA9883F" w14:textId="77777777" w:rsidR="0030326F" w:rsidRDefault="0030326F" w:rsidP="0030326F">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38DCA577" w14:textId="77777777" w:rsidR="0030326F" w:rsidRPr="00D34186" w:rsidRDefault="0030326F" w:rsidP="0030326F">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t xml:space="preserve"> INVIARE RICHIESTE A: </w:t>
      </w:r>
      <w:hyperlink r:id="rId19" w:history="1">
        <w:r>
          <w:rPr>
            <w:rStyle w:val="Collegamentoipertestuale"/>
            <w:rFonts w:ascii="Bahnschrift SemiCondensed" w:hAnsi="Bahnschrift SemiCondensed"/>
            <w:sz w:val="24"/>
            <w:szCs w:val="24"/>
          </w:rPr>
          <w:t>antonio.bordoni@yahoo.it</w:t>
        </w:r>
      </w:hyperlink>
    </w:p>
    <w:p w14:paraId="03C49223" w14:textId="77777777" w:rsidR="0030326F" w:rsidRPr="00875219" w:rsidRDefault="0030326F" w:rsidP="0030326F">
      <w:pPr>
        <w:spacing w:after="0" w:line="240" w:lineRule="auto"/>
        <w:rPr>
          <w:bCs/>
          <w:iCs/>
          <w:sz w:val="20"/>
          <w:szCs w:val="20"/>
        </w:rPr>
      </w:pPr>
    </w:p>
    <w:p w14:paraId="0497979D" w14:textId="77777777" w:rsidR="00AE5C27" w:rsidRPr="00AE5C27" w:rsidRDefault="00AE5C27" w:rsidP="0086514D">
      <w:pPr>
        <w:spacing w:line="276" w:lineRule="auto"/>
        <w:rPr>
          <w:rFonts w:cstheme="minorHAnsi"/>
          <w:i/>
          <w:iCs/>
          <w:sz w:val="20"/>
          <w:szCs w:val="20"/>
        </w:rPr>
      </w:pPr>
    </w:p>
    <w:sectPr w:rsidR="00AE5C27" w:rsidRPr="00AE5C2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447B8B"/>
    <w:multiLevelType w:val="hybridMultilevel"/>
    <w:tmpl w:val="95E61F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792E3F4C"/>
    <w:multiLevelType w:val="hybridMultilevel"/>
    <w:tmpl w:val="95E61FDE"/>
    <w:lvl w:ilvl="0" w:tplc="6122F4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44714880">
    <w:abstractNumId w:val="1"/>
  </w:num>
  <w:num w:numId="2" w16cid:durableId="16605759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14D"/>
    <w:rsid w:val="0004088F"/>
    <w:rsid w:val="00112646"/>
    <w:rsid w:val="001143CA"/>
    <w:rsid w:val="00126F79"/>
    <w:rsid w:val="0022724A"/>
    <w:rsid w:val="002750C2"/>
    <w:rsid w:val="002E7463"/>
    <w:rsid w:val="0030326F"/>
    <w:rsid w:val="003A5644"/>
    <w:rsid w:val="003B3253"/>
    <w:rsid w:val="003D4BCA"/>
    <w:rsid w:val="003F4367"/>
    <w:rsid w:val="00456597"/>
    <w:rsid w:val="00490CF2"/>
    <w:rsid w:val="004A1BED"/>
    <w:rsid w:val="004D2A23"/>
    <w:rsid w:val="00514C04"/>
    <w:rsid w:val="00553C39"/>
    <w:rsid w:val="005644D5"/>
    <w:rsid w:val="005811D5"/>
    <w:rsid w:val="005B6637"/>
    <w:rsid w:val="005C136E"/>
    <w:rsid w:val="005D32EA"/>
    <w:rsid w:val="005F677A"/>
    <w:rsid w:val="00602795"/>
    <w:rsid w:val="0060317E"/>
    <w:rsid w:val="006114C7"/>
    <w:rsid w:val="00621A58"/>
    <w:rsid w:val="006550C0"/>
    <w:rsid w:val="006968CA"/>
    <w:rsid w:val="006B42CE"/>
    <w:rsid w:val="006D06AA"/>
    <w:rsid w:val="007934C6"/>
    <w:rsid w:val="008127D6"/>
    <w:rsid w:val="008447A4"/>
    <w:rsid w:val="0086514D"/>
    <w:rsid w:val="00A00D4B"/>
    <w:rsid w:val="00A20CA5"/>
    <w:rsid w:val="00AB7768"/>
    <w:rsid w:val="00AE5C27"/>
    <w:rsid w:val="00B6410E"/>
    <w:rsid w:val="00B73DA2"/>
    <w:rsid w:val="00BB5C5C"/>
    <w:rsid w:val="00BD09BB"/>
    <w:rsid w:val="00BE5EA0"/>
    <w:rsid w:val="00BF5DF9"/>
    <w:rsid w:val="00C14D7C"/>
    <w:rsid w:val="00C273BD"/>
    <w:rsid w:val="00C27BBA"/>
    <w:rsid w:val="00C31826"/>
    <w:rsid w:val="00C361FE"/>
    <w:rsid w:val="00C42A91"/>
    <w:rsid w:val="00D26EF2"/>
    <w:rsid w:val="00D934BA"/>
    <w:rsid w:val="00DA08CC"/>
    <w:rsid w:val="00DE45BD"/>
    <w:rsid w:val="00E445FF"/>
    <w:rsid w:val="00E547FD"/>
    <w:rsid w:val="00ED065C"/>
    <w:rsid w:val="00F0330D"/>
    <w:rsid w:val="00F37AFD"/>
    <w:rsid w:val="00F434E3"/>
    <w:rsid w:val="00F44B2C"/>
    <w:rsid w:val="00F86136"/>
    <w:rsid w:val="00F946A8"/>
    <w:rsid w:val="00FE03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5F32C"/>
  <w15:chartTrackingRefBased/>
  <w15:docId w15:val="{C9644130-716E-42D5-B39A-E132365C7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86514D"/>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86514D"/>
    <w:rPr>
      <w:color w:val="0000FF"/>
      <w:u w:val="single"/>
    </w:rPr>
  </w:style>
  <w:style w:type="character" w:styleId="Enfasigrassetto">
    <w:name w:val="Strong"/>
    <w:basedOn w:val="Carpredefinitoparagrafo"/>
    <w:uiPriority w:val="22"/>
    <w:qFormat/>
    <w:rsid w:val="002750C2"/>
    <w:rPr>
      <w:b/>
      <w:bCs/>
    </w:rPr>
  </w:style>
  <w:style w:type="character" w:styleId="Menzionenonrisolta">
    <w:name w:val="Unresolved Mention"/>
    <w:basedOn w:val="Carpredefinitoparagrafo"/>
    <w:uiPriority w:val="99"/>
    <w:semiHidden/>
    <w:unhideWhenUsed/>
    <w:rsid w:val="00F44B2C"/>
    <w:rPr>
      <w:color w:val="605E5C"/>
      <w:shd w:val="clear" w:color="auto" w:fill="E1DFDD"/>
    </w:rPr>
  </w:style>
  <w:style w:type="paragraph" w:styleId="Paragrafoelenco">
    <w:name w:val="List Paragraph"/>
    <w:basedOn w:val="Normale"/>
    <w:uiPriority w:val="34"/>
    <w:qFormat/>
    <w:rsid w:val="0030326F"/>
    <w:pPr>
      <w:ind w:left="720"/>
      <w:contextualSpacing/>
    </w:pPr>
  </w:style>
  <w:style w:type="paragraph" w:styleId="Nessunaspaziatura">
    <w:name w:val="No Spacing"/>
    <w:uiPriority w:val="1"/>
    <w:qFormat/>
    <w:rsid w:val="003032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6426">
      <w:bodyDiv w:val="1"/>
      <w:marLeft w:val="0"/>
      <w:marRight w:val="0"/>
      <w:marTop w:val="0"/>
      <w:marBottom w:val="0"/>
      <w:divBdr>
        <w:top w:val="none" w:sz="0" w:space="0" w:color="auto"/>
        <w:left w:val="none" w:sz="0" w:space="0" w:color="auto"/>
        <w:bottom w:val="none" w:sz="0" w:space="0" w:color="auto"/>
        <w:right w:val="none" w:sz="0" w:space="0" w:color="auto"/>
      </w:divBdr>
    </w:div>
    <w:div w:id="149835213">
      <w:bodyDiv w:val="1"/>
      <w:marLeft w:val="0"/>
      <w:marRight w:val="0"/>
      <w:marTop w:val="0"/>
      <w:marBottom w:val="0"/>
      <w:divBdr>
        <w:top w:val="none" w:sz="0" w:space="0" w:color="auto"/>
        <w:left w:val="none" w:sz="0" w:space="0" w:color="auto"/>
        <w:bottom w:val="none" w:sz="0" w:space="0" w:color="auto"/>
        <w:right w:val="none" w:sz="0" w:space="0" w:color="auto"/>
      </w:divBdr>
    </w:div>
    <w:div w:id="403186301">
      <w:bodyDiv w:val="1"/>
      <w:marLeft w:val="0"/>
      <w:marRight w:val="0"/>
      <w:marTop w:val="0"/>
      <w:marBottom w:val="0"/>
      <w:divBdr>
        <w:top w:val="none" w:sz="0" w:space="0" w:color="auto"/>
        <w:left w:val="none" w:sz="0" w:space="0" w:color="auto"/>
        <w:bottom w:val="none" w:sz="0" w:space="0" w:color="auto"/>
        <w:right w:val="none" w:sz="0" w:space="0" w:color="auto"/>
      </w:divBdr>
    </w:div>
    <w:div w:id="547881067">
      <w:bodyDiv w:val="1"/>
      <w:marLeft w:val="0"/>
      <w:marRight w:val="0"/>
      <w:marTop w:val="0"/>
      <w:marBottom w:val="0"/>
      <w:divBdr>
        <w:top w:val="none" w:sz="0" w:space="0" w:color="auto"/>
        <w:left w:val="none" w:sz="0" w:space="0" w:color="auto"/>
        <w:bottom w:val="none" w:sz="0" w:space="0" w:color="auto"/>
        <w:right w:val="none" w:sz="0" w:space="0" w:color="auto"/>
      </w:divBdr>
    </w:div>
    <w:div w:id="1539703321">
      <w:bodyDiv w:val="1"/>
      <w:marLeft w:val="0"/>
      <w:marRight w:val="0"/>
      <w:marTop w:val="0"/>
      <w:marBottom w:val="0"/>
      <w:divBdr>
        <w:top w:val="none" w:sz="0" w:space="0" w:color="auto"/>
        <w:left w:val="none" w:sz="0" w:space="0" w:color="auto"/>
        <w:bottom w:val="none" w:sz="0" w:space="0" w:color="auto"/>
        <w:right w:val="none" w:sz="0" w:space="0" w:color="auto"/>
      </w:divBdr>
    </w:div>
    <w:div w:id="1543131891">
      <w:bodyDiv w:val="1"/>
      <w:marLeft w:val="0"/>
      <w:marRight w:val="0"/>
      <w:marTop w:val="0"/>
      <w:marBottom w:val="0"/>
      <w:divBdr>
        <w:top w:val="none" w:sz="0" w:space="0" w:color="auto"/>
        <w:left w:val="none" w:sz="0" w:space="0" w:color="auto"/>
        <w:bottom w:val="none" w:sz="0" w:space="0" w:color="auto"/>
        <w:right w:val="none" w:sz="0" w:space="0" w:color="auto"/>
      </w:divBdr>
    </w:div>
    <w:div w:id="1587155777">
      <w:bodyDiv w:val="1"/>
      <w:marLeft w:val="0"/>
      <w:marRight w:val="0"/>
      <w:marTop w:val="0"/>
      <w:marBottom w:val="0"/>
      <w:divBdr>
        <w:top w:val="none" w:sz="0" w:space="0" w:color="auto"/>
        <w:left w:val="none" w:sz="0" w:space="0" w:color="auto"/>
        <w:bottom w:val="none" w:sz="0" w:space="0" w:color="auto"/>
        <w:right w:val="none" w:sz="0" w:space="0" w:color="auto"/>
      </w:divBdr>
    </w:div>
    <w:div w:id="1957566397">
      <w:bodyDiv w:val="1"/>
      <w:marLeft w:val="0"/>
      <w:marRight w:val="0"/>
      <w:marTop w:val="0"/>
      <w:marBottom w:val="0"/>
      <w:divBdr>
        <w:top w:val="none" w:sz="0" w:space="0" w:color="auto"/>
        <w:left w:val="none" w:sz="0" w:space="0" w:color="auto"/>
        <w:bottom w:val="none" w:sz="0" w:space="0" w:color="auto"/>
        <w:right w:val="none" w:sz="0" w:space="0" w:color="auto"/>
      </w:divBdr>
    </w:div>
    <w:div w:id="199453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1991" TargetMode="External"/><Relationship Id="rId13" Type="http://schemas.openxmlformats.org/officeDocument/2006/relationships/hyperlink" Target="https://simpleflying.com/american-airlines-flight-191/" TargetMode="External"/><Relationship Id="rId18" Type="http://schemas.openxmlformats.org/officeDocument/2006/relationships/hyperlink" Target="mailto:info@ibneditore.i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it.wikipedia.org/wiki/Sudafrica" TargetMode="External"/><Relationship Id="rId12" Type="http://schemas.openxmlformats.org/officeDocument/2006/relationships/image" Target="media/image4.jp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it.wikipedia.org/wiki/Chicago"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it.wikipedia.org/wiki/1948" TargetMode="External"/><Relationship Id="rId11" Type="http://schemas.openxmlformats.org/officeDocument/2006/relationships/image" Target="media/image3.jpg"/><Relationship Id="rId5" Type="http://schemas.openxmlformats.org/officeDocument/2006/relationships/hyperlink" Target="https://it.wikipedia.org/wiki/Segregazione_razziale" TargetMode="External"/><Relationship Id="rId15" Type="http://schemas.openxmlformats.org/officeDocument/2006/relationships/hyperlink" Target="https://it.wikipedia.org/wiki/Aeroporto_Internazionale_O%27Hare" TargetMode="External"/><Relationship Id="rId10" Type="http://schemas.openxmlformats.org/officeDocument/2006/relationships/image" Target="media/image2.jpg"/><Relationship Id="rId19" Type="http://schemas.openxmlformats.org/officeDocument/2006/relationships/hyperlink" Target="mailto:antonio.bordoni@yahoo.it"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204</TotalTime>
  <Pages>6</Pages>
  <Words>1545</Words>
  <Characters>8809</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20</cp:revision>
  <dcterms:created xsi:type="dcterms:W3CDTF">2024-03-08T15:52:00Z</dcterms:created>
  <dcterms:modified xsi:type="dcterms:W3CDTF">2024-03-10T09:37:00Z</dcterms:modified>
</cp:coreProperties>
</file>